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C4" w:rsidRDefault="00BB21C4" w:rsidP="00BB21C4">
      <w:pPr>
        <w:jc w:val="both"/>
      </w:pPr>
      <w:r>
        <w:t>«Мнение учтено»                                                               Утверждаю</w:t>
      </w:r>
    </w:p>
    <w:p w:rsidR="00BB21C4" w:rsidRDefault="00BB21C4" w:rsidP="00BB21C4">
      <w:pPr>
        <w:jc w:val="both"/>
      </w:pPr>
      <w:r>
        <w:t xml:space="preserve">Председатель ПК МБДОУ                                                Заведующий МБДОУ </w:t>
      </w:r>
    </w:p>
    <w:p w:rsidR="00BB21C4" w:rsidRDefault="00BB21C4" w:rsidP="00BB21C4">
      <w:pPr>
        <w:jc w:val="both"/>
      </w:pPr>
      <w:r>
        <w:t>детского сада № 19 «Малыш»                                           детского сада № 19 «Малыш»</w:t>
      </w:r>
    </w:p>
    <w:p w:rsidR="00BB21C4" w:rsidRDefault="00BB21C4" w:rsidP="00BB21C4">
      <w:pPr>
        <w:jc w:val="both"/>
      </w:pPr>
      <w:r>
        <w:t xml:space="preserve">____________ С.В.Соловьева                                     </w:t>
      </w:r>
      <w:r w:rsidR="009C57CA">
        <w:t xml:space="preserve">      ______________ И.В.Ситникова</w:t>
      </w:r>
    </w:p>
    <w:p w:rsidR="00BB21C4" w:rsidRDefault="00BB21C4" w:rsidP="00BB21C4">
      <w:pPr>
        <w:jc w:val="both"/>
      </w:pPr>
    </w:p>
    <w:p w:rsidR="00BB21C4" w:rsidRPr="00BB21C4" w:rsidRDefault="009C57CA" w:rsidP="00BB21C4">
      <w:pPr>
        <w:jc w:val="both"/>
      </w:pPr>
      <w:r>
        <w:t>Протокол от</w:t>
      </w:r>
      <w:r w:rsidR="00BF09A6">
        <w:t xml:space="preserve"> 29.11.2016г.</w:t>
      </w:r>
      <w:r>
        <w:t xml:space="preserve"> №</w:t>
      </w:r>
      <w:r w:rsidR="00BF09A6">
        <w:t xml:space="preserve"> 9</w:t>
      </w:r>
      <w:r>
        <w:t xml:space="preserve"> </w:t>
      </w:r>
      <w:r w:rsidR="00BB21C4">
        <w:t xml:space="preserve">                                         </w:t>
      </w:r>
      <w:r>
        <w:rPr>
          <w:color w:val="000000" w:themeColor="text1"/>
        </w:rPr>
        <w:t>Приказ от 01.12.2016г.</w:t>
      </w:r>
      <w:r w:rsidR="00BB21C4">
        <w:rPr>
          <w:color w:val="000000" w:themeColor="text1"/>
        </w:rPr>
        <w:t xml:space="preserve"> № 14</w:t>
      </w:r>
      <w:r>
        <w:rPr>
          <w:color w:val="000000" w:themeColor="text1"/>
        </w:rPr>
        <w:t>1</w:t>
      </w:r>
    </w:p>
    <w:p w:rsidR="00BB21C4" w:rsidRPr="00632941" w:rsidRDefault="00BB21C4" w:rsidP="00BB21C4">
      <w:pPr>
        <w:jc w:val="both"/>
        <w:rPr>
          <w:color w:val="000000" w:themeColor="text1"/>
        </w:rPr>
      </w:pPr>
    </w:p>
    <w:p w:rsidR="00BB21C4" w:rsidRDefault="00BB21C4" w:rsidP="00BB21C4">
      <w:pPr>
        <w:jc w:val="both"/>
      </w:pPr>
    </w:p>
    <w:p w:rsidR="00BB21C4" w:rsidRDefault="00BB21C4" w:rsidP="00BB21C4">
      <w:pPr>
        <w:jc w:val="both"/>
      </w:pPr>
    </w:p>
    <w:p w:rsidR="00BB21C4" w:rsidRDefault="00BB21C4" w:rsidP="00BB21C4">
      <w:pPr>
        <w:jc w:val="both"/>
      </w:pPr>
    </w:p>
    <w:p w:rsidR="00BB21C4" w:rsidRDefault="00BB21C4" w:rsidP="00BB21C4">
      <w:pPr>
        <w:tabs>
          <w:tab w:val="left" w:pos="5812"/>
        </w:tabs>
        <w:rPr>
          <w:rFonts w:cs="Tahoma"/>
        </w:rPr>
      </w:pPr>
      <w:r>
        <w:rPr>
          <w:rFonts w:cs="Tahoma"/>
        </w:rPr>
        <w:t>ПРИНЯТО</w:t>
      </w:r>
    </w:p>
    <w:p w:rsidR="00BB21C4" w:rsidRDefault="00BB21C4" w:rsidP="00BB21C4">
      <w:pPr>
        <w:tabs>
          <w:tab w:val="left" w:pos="5812"/>
        </w:tabs>
        <w:rPr>
          <w:rFonts w:cs="Tahoma"/>
        </w:rPr>
      </w:pPr>
      <w:r>
        <w:rPr>
          <w:rFonts w:cs="Tahoma"/>
        </w:rPr>
        <w:t xml:space="preserve">Общим собранием              </w:t>
      </w:r>
    </w:p>
    <w:p w:rsidR="00BB21C4" w:rsidRDefault="00BB21C4" w:rsidP="00BB21C4">
      <w:pPr>
        <w:tabs>
          <w:tab w:val="left" w:pos="5812"/>
        </w:tabs>
        <w:rPr>
          <w:rFonts w:cs="Tahoma"/>
        </w:rPr>
      </w:pPr>
      <w:r>
        <w:rPr>
          <w:rFonts w:cs="Tahoma"/>
        </w:rPr>
        <w:t>работников</w:t>
      </w:r>
    </w:p>
    <w:p w:rsidR="00BB21C4" w:rsidRDefault="00BF09A6" w:rsidP="00BB21C4">
      <w:pPr>
        <w:tabs>
          <w:tab w:val="left" w:pos="5812"/>
        </w:tabs>
        <w:rPr>
          <w:rFonts w:cs="Tahoma"/>
        </w:rPr>
      </w:pPr>
      <w:r>
        <w:rPr>
          <w:rFonts w:cs="Tahoma"/>
        </w:rPr>
        <w:t>П</w:t>
      </w:r>
      <w:r w:rsidR="009C57CA">
        <w:rPr>
          <w:rFonts w:cs="Tahoma"/>
        </w:rPr>
        <w:t>ротокол от</w:t>
      </w:r>
      <w:r>
        <w:rPr>
          <w:rFonts w:cs="Tahoma"/>
        </w:rPr>
        <w:t xml:space="preserve"> 29.11.2016г. </w:t>
      </w:r>
      <w:r w:rsidR="009C57CA">
        <w:rPr>
          <w:rFonts w:cs="Tahoma"/>
        </w:rPr>
        <w:t>№</w:t>
      </w:r>
      <w:r>
        <w:rPr>
          <w:rFonts w:cs="Tahoma"/>
        </w:rPr>
        <w:t xml:space="preserve"> 8</w:t>
      </w:r>
      <w:r w:rsidR="009C57CA">
        <w:rPr>
          <w:rFonts w:cs="Tahoma"/>
        </w:rPr>
        <w:t xml:space="preserve"> </w:t>
      </w:r>
      <w:r w:rsidR="00BB21C4">
        <w:rPr>
          <w:rFonts w:cs="Tahoma"/>
        </w:rPr>
        <w:t xml:space="preserve">    </w:t>
      </w:r>
    </w:p>
    <w:p w:rsidR="00BB21C4" w:rsidRDefault="00BB21C4" w:rsidP="00BB21C4">
      <w:pPr>
        <w:tabs>
          <w:tab w:val="left" w:pos="5812"/>
        </w:tabs>
        <w:rPr>
          <w:rFonts w:cs="Tahoma"/>
        </w:rPr>
      </w:pPr>
    </w:p>
    <w:p w:rsidR="00BB21C4" w:rsidRDefault="00BB21C4" w:rsidP="00BB21C4">
      <w:pPr>
        <w:tabs>
          <w:tab w:val="left" w:pos="5812"/>
        </w:tabs>
        <w:rPr>
          <w:rFonts w:cs="Tahoma"/>
        </w:rPr>
      </w:pPr>
    </w:p>
    <w:p w:rsidR="00BB21C4" w:rsidRDefault="00BB21C4" w:rsidP="00BB21C4">
      <w:pPr>
        <w:tabs>
          <w:tab w:val="left" w:pos="5812"/>
        </w:tabs>
        <w:rPr>
          <w:rFonts w:cs="Tahoma"/>
        </w:rPr>
      </w:pPr>
    </w:p>
    <w:p w:rsidR="00BB21C4" w:rsidRDefault="00BB21C4" w:rsidP="00BB21C4">
      <w:pPr>
        <w:tabs>
          <w:tab w:val="left" w:pos="5812"/>
        </w:tabs>
        <w:rPr>
          <w:rFonts w:cs="Tahoma"/>
        </w:rPr>
      </w:pPr>
    </w:p>
    <w:p w:rsidR="00BB21C4" w:rsidRDefault="00BB21C4" w:rsidP="00BB21C4">
      <w:pPr>
        <w:tabs>
          <w:tab w:val="left" w:pos="5812"/>
        </w:tabs>
        <w:rPr>
          <w:rFonts w:cs="Tahoma"/>
        </w:rPr>
      </w:pPr>
    </w:p>
    <w:p w:rsidR="007B158D" w:rsidRPr="00BB21C4" w:rsidRDefault="007B158D" w:rsidP="00BB21C4">
      <w:pPr>
        <w:tabs>
          <w:tab w:val="left" w:pos="5812"/>
        </w:tabs>
        <w:jc w:val="center"/>
        <w:rPr>
          <w:rFonts w:cs="Tahoma"/>
        </w:rPr>
      </w:pPr>
      <w:r w:rsidRPr="0093046D">
        <w:rPr>
          <w:rFonts w:cs="Tahoma"/>
          <w:b/>
          <w:sz w:val="28"/>
          <w:szCs w:val="28"/>
        </w:rPr>
        <w:t>ПОЛОЖЕНИЕ</w:t>
      </w:r>
    </w:p>
    <w:p w:rsidR="0093046D" w:rsidRPr="0093046D" w:rsidRDefault="0093046D" w:rsidP="0093046D">
      <w:pPr>
        <w:tabs>
          <w:tab w:val="left" w:pos="5812"/>
        </w:tabs>
        <w:jc w:val="center"/>
        <w:rPr>
          <w:rFonts w:cs="Tahoma"/>
          <w:sz w:val="28"/>
          <w:szCs w:val="28"/>
        </w:rPr>
      </w:pPr>
    </w:p>
    <w:p w:rsidR="007B158D" w:rsidRPr="0093046D" w:rsidRDefault="007B158D" w:rsidP="007B158D">
      <w:pPr>
        <w:autoSpaceDE w:val="0"/>
        <w:autoSpaceDN w:val="0"/>
        <w:adjustRightInd w:val="0"/>
        <w:jc w:val="center"/>
        <w:outlineLvl w:val="1"/>
        <w:rPr>
          <w:rFonts w:cs="Tahoma"/>
          <w:b/>
          <w:sz w:val="28"/>
          <w:szCs w:val="28"/>
        </w:rPr>
      </w:pPr>
      <w:r w:rsidRPr="0093046D">
        <w:rPr>
          <w:rFonts w:cs="Tahoma"/>
          <w:b/>
          <w:sz w:val="28"/>
          <w:szCs w:val="28"/>
        </w:rPr>
        <w:t>об оплате труда работников</w:t>
      </w:r>
    </w:p>
    <w:p w:rsidR="007B158D" w:rsidRPr="00E14432" w:rsidRDefault="007B158D" w:rsidP="007B158D">
      <w:pPr>
        <w:autoSpaceDE w:val="0"/>
        <w:autoSpaceDN w:val="0"/>
        <w:adjustRightInd w:val="0"/>
        <w:jc w:val="center"/>
        <w:outlineLvl w:val="1"/>
        <w:rPr>
          <w:b/>
          <w:sz w:val="40"/>
          <w:szCs w:val="40"/>
        </w:rPr>
      </w:pPr>
    </w:p>
    <w:p w:rsidR="007B158D" w:rsidRPr="00E14432" w:rsidRDefault="007B158D" w:rsidP="007B158D">
      <w:pPr>
        <w:autoSpaceDE w:val="0"/>
        <w:autoSpaceDN w:val="0"/>
        <w:adjustRightInd w:val="0"/>
        <w:jc w:val="center"/>
        <w:outlineLvl w:val="1"/>
        <w:rPr>
          <w:b/>
          <w:sz w:val="40"/>
          <w:szCs w:val="40"/>
        </w:rPr>
      </w:pPr>
    </w:p>
    <w:p w:rsidR="007B158D" w:rsidRPr="00E14432" w:rsidRDefault="007B158D" w:rsidP="007B158D">
      <w:pPr>
        <w:autoSpaceDE w:val="0"/>
        <w:autoSpaceDN w:val="0"/>
        <w:adjustRightInd w:val="0"/>
        <w:jc w:val="center"/>
        <w:outlineLvl w:val="1"/>
        <w:rPr>
          <w:b/>
          <w:sz w:val="40"/>
          <w:szCs w:val="40"/>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Pr="00E14432" w:rsidRDefault="007B158D" w:rsidP="007B158D">
      <w:pPr>
        <w:autoSpaceDE w:val="0"/>
        <w:autoSpaceDN w:val="0"/>
        <w:adjustRightInd w:val="0"/>
        <w:jc w:val="center"/>
        <w:outlineLvl w:val="1"/>
        <w:rPr>
          <w:b/>
        </w:rPr>
      </w:pPr>
    </w:p>
    <w:p w:rsidR="007B158D" w:rsidRDefault="007B158D" w:rsidP="007B158D">
      <w:pPr>
        <w:autoSpaceDE w:val="0"/>
        <w:autoSpaceDN w:val="0"/>
        <w:adjustRightInd w:val="0"/>
        <w:jc w:val="center"/>
        <w:outlineLvl w:val="1"/>
        <w:rPr>
          <w:b/>
        </w:rPr>
      </w:pPr>
    </w:p>
    <w:p w:rsidR="007B158D" w:rsidRDefault="007B158D" w:rsidP="007B158D">
      <w:pPr>
        <w:autoSpaceDE w:val="0"/>
        <w:autoSpaceDN w:val="0"/>
        <w:adjustRightInd w:val="0"/>
        <w:jc w:val="center"/>
        <w:outlineLvl w:val="1"/>
        <w:rPr>
          <w:b/>
        </w:rPr>
      </w:pPr>
    </w:p>
    <w:p w:rsidR="008F2860" w:rsidRDefault="008F2860" w:rsidP="007B158D">
      <w:pPr>
        <w:autoSpaceDE w:val="0"/>
        <w:autoSpaceDN w:val="0"/>
        <w:adjustRightInd w:val="0"/>
        <w:jc w:val="center"/>
        <w:outlineLvl w:val="1"/>
        <w:rPr>
          <w:b/>
        </w:rPr>
      </w:pPr>
    </w:p>
    <w:p w:rsidR="008F2860" w:rsidRDefault="008F2860" w:rsidP="007B158D">
      <w:pPr>
        <w:autoSpaceDE w:val="0"/>
        <w:autoSpaceDN w:val="0"/>
        <w:adjustRightInd w:val="0"/>
        <w:jc w:val="center"/>
        <w:outlineLvl w:val="1"/>
        <w:rPr>
          <w:b/>
        </w:rPr>
      </w:pPr>
    </w:p>
    <w:p w:rsidR="0093046D" w:rsidRDefault="0093046D" w:rsidP="003B69D9">
      <w:pPr>
        <w:autoSpaceDE w:val="0"/>
        <w:autoSpaceDN w:val="0"/>
        <w:adjustRightInd w:val="0"/>
        <w:jc w:val="center"/>
        <w:outlineLvl w:val="1"/>
        <w:rPr>
          <w:b/>
        </w:rPr>
      </w:pPr>
    </w:p>
    <w:p w:rsidR="00BB21C4" w:rsidRDefault="00BB21C4" w:rsidP="003B69D9">
      <w:pPr>
        <w:autoSpaceDE w:val="0"/>
        <w:autoSpaceDN w:val="0"/>
        <w:adjustRightInd w:val="0"/>
        <w:jc w:val="center"/>
        <w:outlineLvl w:val="1"/>
        <w:rPr>
          <w:sz w:val="28"/>
          <w:szCs w:val="28"/>
        </w:rPr>
      </w:pPr>
    </w:p>
    <w:p w:rsidR="003C2855" w:rsidRDefault="007B158D" w:rsidP="009C57CA">
      <w:pPr>
        <w:autoSpaceDE w:val="0"/>
        <w:autoSpaceDN w:val="0"/>
        <w:adjustRightInd w:val="0"/>
        <w:jc w:val="center"/>
        <w:outlineLvl w:val="1"/>
      </w:pPr>
      <w:r w:rsidRPr="00BB21C4">
        <w:t>г. Пятигорск</w:t>
      </w:r>
    </w:p>
    <w:p w:rsidR="003B69D9" w:rsidRPr="006601D6" w:rsidRDefault="004925ED" w:rsidP="009C57CA">
      <w:pPr>
        <w:autoSpaceDE w:val="0"/>
        <w:autoSpaceDN w:val="0"/>
        <w:adjustRightInd w:val="0"/>
        <w:jc w:val="center"/>
        <w:outlineLvl w:val="1"/>
        <w:rPr>
          <w:b/>
        </w:rPr>
      </w:pPr>
      <w:r w:rsidRPr="006601D6">
        <w:rPr>
          <w:b/>
        </w:rPr>
        <w:lastRenderedPageBreak/>
        <w:t>1</w:t>
      </w:r>
      <w:r w:rsidR="003B69D9" w:rsidRPr="006601D6">
        <w:rPr>
          <w:b/>
        </w:rPr>
        <w:t>. Общие положения</w:t>
      </w:r>
    </w:p>
    <w:p w:rsidR="0080477C" w:rsidRDefault="003B69D9" w:rsidP="009C57CA">
      <w:pPr>
        <w:pStyle w:val="21"/>
        <w:spacing w:after="0" w:line="240" w:lineRule="auto"/>
        <w:jc w:val="both"/>
        <w:rPr>
          <w:bCs/>
          <w:sz w:val="24"/>
        </w:rPr>
      </w:pPr>
      <w:r w:rsidRPr="00F75A3B">
        <w:rPr>
          <w:bCs/>
          <w:sz w:val="24"/>
        </w:rPr>
        <w:t>1.</w:t>
      </w:r>
      <w:r w:rsidR="004925ED" w:rsidRPr="00F75A3B">
        <w:rPr>
          <w:bCs/>
          <w:sz w:val="24"/>
        </w:rPr>
        <w:t>1.</w:t>
      </w:r>
      <w:r w:rsidR="0080477C">
        <w:rPr>
          <w:bCs/>
          <w:sz w:val="24"/>
        </w:rPr>
        <w:t xml:space="preserve"> </w:t>
      </w:r>
      <w:r w:rsidRPr="00F75A3B">
        <w:rPr>
          <w:bCs/>
          <w:sz w:val="24"/>
        </w:rPr>
        <w:t xml:space="preserve">Настоящее </w:t>
      </w:r>
      <w:r w:rsidR="00CD2DBF" w:rsidRPr="00F75A3B">
        <w:rPr>
          <w:bCs/>
          <w:sz w:val="24"/>
        </w:rPr>
        <w:t>П</w:t>
      </w:r>
      <w:r w:rsidR="007B158D" w:rsidRPr="00F75A3B">
        <w:rPr>
          <w:bCs/>
          <w:sz w:val="24"/>
        </w:rPr>
        <w:t>оложение об</w:t>
      </w:r>
      <w:r w:rsidR="0093046D">
        <w:rPr>
          <w:bCs/>
          <w:sz w:val="24"/>
        </w:rPr>
        <w:t xml:space="preserve"> оплате труда работников муниципального бюджетного дошкольного образовательного учреждения детского сада </w:t>
      </w:r>
      <w:r w:rsidR="007B158D" w:rsidRPr="00F75A3B">
        <w:rPr>
          <w:bCs/>
          <w:sz w:val="24"/>
        </w:rPr>
        <w:t>№ 19 «Малыш</w:t>
      </w:r>
      <w:r w:rsidRPr="00F75A3B">
        <w:rPr>
          <w:bCs/>
          <w:sz w:val="24"/>
        </w:rPr>
        <w:t xml:space="preserve">» (далее Положение, учреждение)  разработано в соответствии с </w:t>
      </w:r>
      <w:r w:rsidR="00522C47" w:rsidRPr="00F75A3B">
        <w:rPr>
          <w:bCs/>
          <w:sz w:val="24"/>
        </w:rPr>
        <w:t>«</w:t>
      </w:r>
      <w:r w:rsidR="00522C47" w:rsidRPr="00F75A3B">
        <w:rPr>
          <w:sz w:val="24"/>
        </w:rPr>
        <w:t>Примерным</w:t>
      </w:r>
      <w:r w:rsidR="00CD2DBF" w:rsidRPr="00F75A3B">
        <w:rPr>
          <w:sz w:val="24"/>
        </w:rPr>
        <w:t xml:space="preserve"> положение</w:t>
      </w:r>
      <w:r w:rsidR="00522C47" w:rsidRPr="00F75A3B">
        <w:rPr>
          <w:sz w:val="24"/>
        </w:rPr>
        <w:t>м</w:t>
      </w:r>
      <w:r w:rsidR="007B158D" w:rsidRPr="00F75A3B">
        <w:rPr>
          <w:sz w:val="24"/>
        </w:rPr>
        <w:t xml:space="preserve"> об</w:t>
      </w:r>
      <w:r w:rsidR="00CD2DBF" w:rsidRPr="00F75A3B">
        <w:rPr>
          <w:sz w:val="24"/>
        </w:rPr>
        <w:t xml:space="preserve"> оплате труда работников муниципальных бюджетных, казенных, автономных</w:t>
      </w:r>
      <w:r w:rsidR="007B158D" w:rsidRPr="00F75A3B">
        <w:rPr>
          <w:sz w:val="24"/>
        </w:rPr>
        <w:t xml:space="preserve"> </w:t>
      </w:r>
      <w:r w:rsidR="00CD2DBF" w:rsidRPr="00F75A3B">
        <w:rPr>
          <w:sz w:val="24"/>
        </w:rPr>
        <w:t>учреждений города Пятигорска, подведомственных МУ «Управление образования администра</w:t>
      </w:r>
      <w:r w:rsidR="00522C47" w:rsidRPr="00F75A3B">
        <w:rPr>
          <w:sz w:val="24"/>
        </w:rPr>
        <w:t xml:space="preserve">ции города Пятигорска», утвержденное приказом </w:t>
      </w:r>
      <w:r w:rsidR="00522C47" w:rsidRPr="00F75A3B">
        <w:rPr>
          <w:bCs/>
          <w:sz w:val="24"/>
        </w:rPr>
        <w:t>№ 261 от 07.04.20</w:t>
      </w:r>
      <w:r w:rsidR="007B158D" w:rsidRPr="00F75A3B">
        <w:rPr>
          <w:bCs/>
          <w:sz w:val="24"/>
        </w:rPr>
        <w:t>15</w:t>
      </w:r>
      <w:r w:rsidR="00522C47" w:rsidRPr="00F75A3B">
        <w:rPr>
          <w:bCs/>
          <w:sz w:val="24"/>
        </w:rPr>
        <w:t>г</w:t>
      </w:r>
      <w:r w:rsidR="007B158D" w:rsidRPr="00F75A3B">
        <w:rPr>
          <w:bCs/>
          <w:sz w:val="24"/>
        </w:rPr>
        <w:t>ода</w:t>
      </w:r>
      <w:r w:rsidR="00522C47" w:rsidRPr="00F75A3B">
        <w:rPr>
          <w:bCs/>
          <w:sz w:val="24"/>
        </w:rPr>
        <w:t>.</w:t>
      </w:r>
    </w:p>
    <w:p w:rsidR="0080477C" w:rsidRDefault="004925ED" w:rsidP="009C57CA">
      <w:pPr>
        <w:pStyle w:val="21"/>
        <w:spacing w:after="0" w:line="240" w:lineRule="auto"/>
        <w:jc w:val="both"/>
        <w:rPr>
          <w:sz w:val="24"/>
        </w:rPr>
      </w:pPr>
      <w:r w:rsidRPr="0080477C">
        <w:rPr>
          <w:bCs/>
          <w:sz w:val="24"/>
        </w:rPr>
        <w:t>1.</w:t>
      </w:r>
      <w:r w:rsidR="0080477C">
        <w:rPr>
          <w:bCs/>
          <w:sz w:val="24"/>
        </w:rPr>
        <w:t xml:space="preserve">2. </w:t>
      </w:r>
      <w:r w:rsidR="003B69D9" w:rsidRPr="0080477C">
        <w:rPr>
          <w:bCs/>
          <w:sz w:val="24"/>
        </w:rPr>
        <w:t>Система оплаты труда работников</w:t>
      </w:r>
      <w:r w:rsidR="00273534" w:rsidRPr="0080477C">
        <w:rPr>
          <w:bCs/>
          <w:sz w:val="24"/>
        </w:rPr>
        <w:t xml:space="preserve"> учреждения </w:t>
      </w:r>
      <w:r w:rsidR="003B69D9" w:rsidRPr="0080477C">
        <w:rPr>
          <w:bCs/>
          <w:sz w:val="24"/>
        </w:rPr>
        <w:t>устанавливается с учетом требований трудового законода</w:t>
      </w:r>
      <w:r w:rsidR="00273534" w:rsidRPr="0080477C">
        <w:rPr>
          <w:bCs/>
          <w:sz w:val="24"/>
        </w:rPr>
        <w:t>тельства Российской Федерации</w:t>
      </w:r>
      <w:r w:rsidR="00AF2CF1" w:rsidRPr="0080477C">
        <w:rPr>
          <w:bCs/>
          <w:sz w:val="24"/>
        </w:rPr>
        <w:t xml:space="preserve">, </w:t>
      </w:r>
      <w:r w:rsidR="00082E59" w:rsidRPr="0080477C">
        <w:rPr>
          <w:bCs/>
          <w:sz w:val="24"/>
        </w:rPr>
        <w:t>данным Положением</w:t>
      </w:r>
      <w:r w:rsidR="00497AE2" w:rsidRPr="0080477C">
        <w:rPr>
          <w:bCs/>
          <w:sz w:val="24"/>
        </w:rPr>
        <w:t xml:space="preserve">. </w:t>
      </w:r>
      <w:r w:rsidR="00AF2CF1" w:rsidRPr="0080477C">
        <w:rPr>
          <w:bCs/>
          <w:sz w:val="24"/>
        </w:rPr>
        <w:tab/>
      </w:r>
      <w:r w:rsidR="00497AE2" w:rsidRPr="0080477C">
        <w:rPr>
          <w:bCs/>
          <w:sz w:val="24"/>
        </w:rPr>
        <w:t xml:space="preserve">Положение </w:t>
      </w:r>
      <w:r w:rsidR="00497AE2" w:rsidRPr="0080477C">
        <w:rPr>
          <w:sz w:val="24"/>
        </w:rPr>
        <w:t xml:space="preserve">предусматривает размеры ставок, должностных окладов (окладов) по всем имеющимся в штате учреждения должностям работников за календарный месяц,  либо за установленную </w:t>
      </w:r>
      <w:hyperlink r:id="rId8" w:history="1">
        <w:r w:rsidR="00497AE2" w:rsidRPr="0080477C">
          <w:rPr>
            <w:sz w:val="24"/>
          </w:rPr>
          <w:t>норму</w:t>
        </w:r>
      </w:hyperlink>
      <w:r w:rsidR="00497AE2" w:rsidRPr="0080477C">
        <w:rPr>
          <w:sz w:val="24"/>
        </w:rPr>
        <w:t xml:space="preserve"> часов педагогической работы в месяц применительно к соответствующим квалификационным уровням.</w:t>
      </w:r>
    </w:p>
    <w:p w:rsidR="0080477C" w:rsidRDefault="003B69D9" w:rsidP="009C57CA">
      <w:pPr>
        <w:pStyle w:val="21"/>
        <w:spacing w:after="0" w:line="240" w:lineRule="auto"/>
        <w:jc w:val="both"/>
        <w:rPr>
          <w:bCs/>
          <w:sz w:val="24"/>
        </w:rPr>
      </w:pPr>
      <w:r w:rsidRPr="0080477C">
        <w:rPr>
          <w:bCs/>
          <w:sz w:val="24"/>
        </w:rPr>
        <w:t>Заработная плата работников состоит из:</w:t>
      </w:r>
    </w:p>
    <w:p w:rsidR="0080477C" w:rsidRDefault="003B69D9" w:rsidP="009C57CA">
      <w:pPr>
        <w:pStyle w:val="21"/>
        <w:spacing w:after="0" w:line="240" w:lineRule="auto"/>
        <w:jc w:val="both"/>
        <w:rPr>
          <w:bCs/>
          <w:sz w:val="24"/>
        </w:rPr>
      </w:pPr>
      <w:r w:rsidRPr="0080477C">
        <w:rPr>
          <w:bCs/>
          <w:sz w:val="24"/>
        </w:rPr>
        <w:t>должностных окладов (окладов), ставок заработной платы;</w:t>
      </w:r>
    </w:p>
    <w:p w:rsidR="0080477C" w:rsidRDefault="003B69D9" w:rsidP="009C57CA">
      <w:pPr>
        <w:pStyle w:val="21"/>
        <w:spacing w:after="0" w:line="240" w:lineRule="auto"/>
        <w:jc w:val="both"/>
        <w:rPr>
          <w:bCs/>
          <w:sz w:val="24"/>
        </w:rPr>
      </w:pPr>
      <w:r w:rsidRPr="0080477C">
        <w:rPr>
          <w:bCs/>
          <w:sz w:val="24"/>
        </w:rPr>
        <w:t>досчета до минимального размера оплаты труда;</w:t>
      </w:r>
    </w:p>
    <w:p w:rsidR="003B69D9" w:rsidRPr="0080477C" w:rsidRDefault="003B69D9" w:rsidP="009C57CA">
      <w:pPr>
        <w:pStyle w:val="21"/>
        <w:spacing w:after="0" w:line="240" w:lineRule="auto"/>
        <w:jc w:val="both"/>
        <w:rPr>
          <w:bCs/>
          <w:sz w:val="24"/>
        </w:rPr>
      </w:pPr>
      <w:r w:rsidRPr="0080477C">
        <w:rPr>
          <w:bCs/>
          <w:sz w:val="24"/>
        </w:rPr>
        <w:t>выплат компенсационного характера;</w:t>
      </w:r>
    </w:p>
    <w:p w:rsidR="0080477C" w:rsidRPr="007D0F87" w:rsidRDefault="003B69D9" w:rsidP="009C57CA">
      <w:pPr>
        <w:autoSpaceDE w:val="0"/>
        <w:autoSpaceDN w:val="0"/>
        <w:adjustRightInd w:val="0"/>
        <w:jc w:val="both"/>
        <w:outlineLvl w:val="1"/>
        <w:rPr>
          <w:bCs/>
        </w:rPr>
      </w:pPr>
      <w:r w:rsidRPr="0080477C">
        <w:rPr>
          <w:bCs/>
        </w:rPr>
        <w:t>выплат стимулирующего характера</w:t>
      </w:r>
      <w:r w:rsidR="007D0F87">
        <w:rPr>
          <w:bCs/>
        </w:rPr>
        <w:t xml:space="preserve"> и иных выплат.</w:t>
      </w:r>
    </w:p>
    <w:p w:rsidR="0080477C" w:rsidRDefault="004925ED" w:rsidP="009C57CA">
      <w:pPr>
        <w:autoSpaceDE w:val="0"/>
        <w:autoSpaceDN w:val="0"/>
        <w:adjustRightInd w:val="0"/>
        <w:jc w:val="both"/>
        <w:outlineLvl w:val="1"/>
        <w:rPr>
          <w:b/>
        </w:rPr>
      </w:pPr>
      <w:r w:rsidRPr="00F75A3B">
        <w:t>1.</w:t>
      </w:r>
      <w:r w:rsidR="0080477C">
        <w:t xml:space="preserve">3. </w:t>
      </w:r>
      <w:r w:rsidR="00BC33E9" w:rsidRPr="00F75A3B">
        <w:t>До</w:t>
      </w:r>
      <w:r w:rsidR="003B69D9" w:rsidRPr="00F75A3B">
        <w:t xml:space="preserve">лжностные оклады (оклады) и ставки заработной платы работников устанавливаются согласно разделу 2 настоящего </w:t>
      </w:r>
      <w:r w:rsidR="00967A60" w:rsidRPr="00F75A3B">
        <w:t>П</w:t>
      </w:r>
      <w:r w:rsidR="003B69D9" w:rsidRPr="00F75A3B">
        <w:t>оложения на основе отнесения занимаемых ими должностей к профессиональным квалификационным группам.</w:t>
      </w:r>
    </w:p>
    <w:p w:rsidR="0080477C" w:rsidRDefault="004925ED" w:rsidP="009C57CA">
      <w:pPr>
        <w:autoSpaceDE w:val="0"/>
        <w:autoSpaceDN w:val="0"/>
        <w:adjustRightInd w:val="0"/>
        <w:jc w:val="both"/>
        <w:outlineLvl w:val="1"/>
        <w:rPr>
          <w:b/>
        </w:rPr>
      </w:pPr>
      <w:r w:rsidRPr="00F75A3B">
        <w:t>1.</w:t>
      </w:r>
      <w:r w:rsidR="00C76933" w:rsidRPr="00F75A3B">
        <w:t>4</w:t>
      </w:r>
      <w:r w:rsidR="0080477C">
        <w:t xml:space="preserve">. </w:t>
      </w:r>
      <w:r w:rsidR="003B69D9" w:rsidRPr="00F75A3B">
        <w:t>Выплаты компенсационного характера устанавливаются работникам  учреждени</w:t>
      </w:r>
      <w:r w:rsidR="00967A60" w:rsidRPr="00F75A3B">
        <w:t>я</w:t>
      </w:r>
      <w:r w:rsidR="003B69D9" w:rsidRPr="00F75A3B">
        <w:t xml:space="preserve"> согласно разделу 3</w:t>
      </w:r>
      <w:r w:rsidR="00967A60" w:rsidRPr="00F75A3B">
        <w:t>.</w:t>
      </w:r>
    </w:p>
    <w:p w:rsidR="0080477C" w:rsidRDefault="004925ED" w:rsidP="009C57CA">
      <w:pPr>
        <w:autoSpaceDE w:val="0"/>
        <w:autoSpaceDN w:val="0"/>
        <w:adjustRightInd w:val="0"/>
        <w:jc w:val="both"/>
        <w:outlineLvl w:val="1"/>
      </w:pPr>
      <w:r w:rsidRPr="00F75A3B">
        <w:t>1.</w:t>
      </w:r>
      <w:r w:rsidR="00C76933" w:rsidRPr="00F75A3B">
        <w:t>5</w:t>
      </w:r>
      <w:r w:rsidR="003B69D9" w:rsidRPr="00F75A3B">
        <w:t xml:space="preserve">. Выплаты стимулирующего характера устанавливаются работникам </w:t>
      </w:r>
      <w:r w:rsidR="00967A60" w:rsidRPr="00F75A3B">
        <w:t>учреждения</w:t>
      </w:r>
      <w:r w:rsidR="003B69D9" w:rsidRPr="00F75A3B">
        <w:t xml:space="preserve"> согласно разделу 4.</w:t>
      </w:r>
    </w:p>
    <w:p w:rsidR="009C57CA" w:rsidRDefault="009C57CA" w:rsidP="009C57CA">
      <w:pPr>
        <w:autoSpaceDE w:val="0"/>
        <w:autoSpaceDN w:val="0"/>
        <w:adjustRightInd w:val="0"/>
        <w:jc w:val="both"/>
        <w:outlineLvl w:val="1"/>
        <w:rPr>
          <w:b/>
        </w:rPr>
      </w:pPr>
      <w:r>
        <w:t>1.6.  Прочие вопросы оплаты труда работников учреждения приведены в разделе 5.</w:t>
      </w:r>
    </w:p>
    <w:p w:rsidR="0080477C" w:rsidRDefault="004925ED" w:rsidP="009C57CA">
      <w:pPr>
        <w:autoSpaceDE w:val="0"/>
        <w:autoSpaceDN w:val="0"/>
        <w:adjustRightInd w:val="0"/>
        <w:jc w:val="both"/>
        <w:outlineLvl w:val="1"/>
        <w:rPr>
          <w:b/>
        </w:rPr>
      </w:pPr>
      <w:r w:rsidRPr="00F75A3B">
        <w:t>1.</w:t>
      </w:r>
      <w:r w:rsidR="009C57CA">
        <w:t>7</w:t>
      </w:r>
      <w:r w:rsidR="003B69D9" w:rsidRPr="00F75A3B">
        <w:t>. Нормы рабочего времени, нормы учебной нагрузки и порядок ее распределения в учреждени</w:t>
      </w:r>
      <w:r w:rsidR="009C57CA">
        <w:t>и приведены в разделе 6</w:t>
      </w:r>
      <w:r w:rsidR="00967A60" w:rsidRPr="00F75A3B">
        <w:t>.</w:t>
      </w:r>
    </w:p>
    <w:p w:rsidR="0080477C" w:rsidRDefault="004925ED" w:rsidP="009C57CA">
      <w:pPr>
        <w:autoSpaceDE w:val="0"/>
        <w:autoSpaceDN w:val="0"/>
        <w:adjustRightInd w:val="0"/>
        <w:jc w:val="both"/>
        <w:outlineLvl w:val="1"/>
        <w:rPr>
          <w:b/>
        </w:rPr>
      </w:pPr>
      <w:r w:rsidRPr="00F75A3B">
        <w:t>1.</w:t>
      </w:r>
      <w:r w:rsidR="009C57CA">
        <w:t>8</w:t>
      </w:r>
      <w:r w:rsidR="0080477C">
        <w:t xml:space="preserve">. </w:t>
      </w:r>
      <w:r w:rsidR="003B69D9" w:rsidRPr="00F75A3B">
        <w:t xml:space="preserve">Порядок исчисления заработной платы педагогическим работникам </w:t>
      </w:r>
      <w:r w:rsidR="00967A60" w:rsidRPr="00F75A3B">
        <w:t>учреждения</w:t>
      </w:r>
      <w:r w:rsidR="00083D87" w:rsidRPr="00F75A3B">
        <w:t xml:space="preserve"> приведен в </w:t>
      </w:r>
      <w:r w:rsidR="009C57CA">
        <w:t>разделе 7</w:t>
      </w:r>
      <w:r w:rsidR="003B69D9" w:rsidRPr="00F75A3B">
        <w:t>.</w:t>
      </w:r>
    </w:p>
    <w:p w:rsidR="0080477C" w:rsidRDefault="004925ED" w:rsidP="009C57CA">
      <w:pPr>
        <w:autoSpaceDE w:val="0"/>
        <w:autoSpaceDN w:val="0"/>
        <w:adjustRightInd w:val="0"/>
        <w:jc w:val="both"/>
        <w:outlineLvl w:val="1"/>
        <w:rPr>
          <w:b/>
        </w:rPr>
      </w:pPr>
      <w:r w:rsidRPr="00F75A3B">
        <w:t>1.</w:t>
      </w:r>
      <w:r w:rsidR="009C57CA">
        <w:t>9</w:t>
      </w:r>
      <w:r w:rsidR="003B69D9" w:rsidRPr="00F75A3B">
        <w:t xml:space="preserve">. Порядок и условия почасовой оплаты труда педагогических работников приведены в разделе </w:t>
      </w:r>
      <w:r w:rsidR="009C57CA">
        <w:t>8</w:t>
      </w:r>
      <w:r w:rsidR="003B69D9" w:rsidRPr="00F75A3B">
        <w:t>.</w:t>
      </w:r>
    </w:p>
    <w:p w:rsidR="0080477C" w:rsidRDefault="004925ED" w:rsidP="009C57CA">
      <w:pPr>
        <w:autoSpaceDE w:val="0"/>
        <w:autoSpaceDN w:val="0"/>
        <w:adjustRightInd w:val="0"/>
        <w:jc w:val="both"/>
        <w:outlineLvl w:val="1"/>
        <w:rPr>
          <w:b/>
        </w:rPr>
      </w:pPr>
      <w:r w:rsidRPr="00F75A3B">
        <w:t>1.</w:t>
      </w:r>
      <w:r w:rsidR="009C57CA">
        <w:t>10</w:t>
      </w:r>
      <w:r w:rsidR="003B69D9" w:rsidRPr="00F75A3B">
        <w:t xml:space="preserve">. </w:t>
      </w:r>
      <w:r w:rsidR="008F4ACE" w:rsidRPr="00F75A3B">
        <w:t xml:space="preserve">Фонд оплаты труда </w:t>
      </w:r>
      <w:r w:rsidR="00FF7D02" w:rsidRPr="00F75A3B">
        <w:t xml:space="preserve">работников учреждения </w:t>
      </w:r>
      <w:r w:rsidR="008F4ACE" w:rsidRPr="00F75A3B">
        <w:t xml:space="preserve">формируется </w:t>
      </w:r>
      <w:r w:rsidR="00FF7D02" w:rsidRPr="00F75A3B">
        <w:t xml:space="preserve">штатным расписанием </w:t>
      </w:r>
      <w:r w:rsidR="008F4ACE" w:rsidRPr="00F75A3B">
        <w:t>на календарный год исходя из размеров субсидий, предоставленных учреждению на возмещение нормативных затрат, связанных с оказанием муниципальных услуг (выполнением работ), объема централизованных средств, используемых учреждением с учетом целевых показателей эффективности</w:t>
      </w:r>
      <w:r w:rsidR="007B158D" w:rsidRPr="00F75A3B">
        <w:t xml:space="preserve"> работы</w:t>
      </w:r>
      <w:r w:rsidR="008F4ACE" w:rsidRPr="00F75A3B">
        <w:t>.</w:t>
      </w:r>
    </w:p>
    <w:p w:rsidR="008F4ACE" w:rsidRPr="0080477C" w:rsidRDefault="003C2855" w:rsidP="009C57CA">
      <w:pPr>
        <w:autoSpaceDE w:val="0"/>
        <w:autoSpaceDN w:val="0"/>
        <w:adjustRightInd w:val="0"/>
        <w:jc w:val="both"/>
        <w:outlineLvl w:val="1"/>
        <w:rPr>
          <w:b/>
        </w:rPr>
      </w:pPr>
      <w:r>
        <w:t xml:space="preserve">1.11. </w:t>
      </w:r>
      <w:r w:rsidR="00F261ED" w:rsidRPr="00F75A3B">
        <w:t>Штатное расписание утверждается заведующим</w:t>
      </w:r>
      <w:r>
        <w:t xml:space="preserve"> учреждения</w:t>
      </w:r>
      <w:r w:rsidR="00F261ED" w:rsidRPr="00F75A3B">
        <w:t xml:space="preserve"> и включает в себя все должности </w:t>
      </w:r>
      <w:r w:rsidR="00F53595" w:rsidRPr="00F75A3B">
        <w:t>работников учреждения</w:t>
      </w:r>
      <w:r w:rsidR="00F261ED" w:rsidRPr="00F75A3B">
        <w:t>.</w:t>
      </w:r>
    </w:p>
    <w:p w:rsidR="00F261ED" w:rsidRPr="00F75A3B" w:rsidRDefault="003C2855" w:rsidP="009C57CA">
      <w:pPr>
        <w:jc w:val="both"/>
      </w:pPr>
      <w:r>
        <w:t xml:space="preserve">1.12. </w:t>
      </w:r>
      <w:r w:rsidR="00F261ED" w:rsidRPr="00F75A3B">
        <w:t xml:space="preserve">Учреждение вправе самостоятельно вносить должности, входящие в </w:t>
      </w:r>
      <w:r w:rsidR="00272FC1" w:rsidRPr="00F75A3B">
        <w:t>«</w:t>
      </w:r>
      <w:r w:rsidR="00F261ED" w:rsidRPr="00F75A3B">
        <w:t>Единый квалификационный справочник</w:t>
      </w:r>
      <w:r w:rsidR="00272FC1" w:rsidRPr="00F75A3B">
        <w:rPr>
          <w:bCs/>
        </w:rPr>
        <w:t xml:space="preserve">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r w:rsidR="00272FC1" w:rsidRPr="00F75A3B">
        <w:t>Mинздравсоцраз</w:t>
      </w:r>
      <w:r>
        <w:t>вития России от 26.08.</w:t>
      </w:r>
      <w:r w:rsidR="009C57CA">
        <w:t>2010</w:t>
      </w:r>
      <w:r w:rsidR="00272FC1" w:rsidRPr="00F75A3B">
        <w:t>г. № 761н</w:t>
      </w:r>
      <w:r w:rsidR="00F53595" w:rsidRPr="00F75A3B">
        <w:t>, не предусмотренных</w:t>
      </w:r>
      <w:r w:rsidR="00F261ED" w:rsidRPr="00F75A3B">
        <w:t xml:space="preserve"> штатным расписанием.</w:t>
      </w:r>
    </w:p>
    <w:p w:rsidR="003B69D9" w:rsidRPr="006601D6" w:rsidRDefault="004925ED" w:rsidP="009C57CA">
      <w:pPr>
        <w:autoSpaceDE w:val="0"/>
        <w:autoSpaceDN w:val="0"/>
        <w:adjustRightInd w:val="0"/>
        <w:jc w:val="center"/>
        <w:rPr>
          <w:b/>
        </w:rPr>
      </w:pPr>
      <w:r w:rsidRPr="006601D6">
        <w:rPr>
          <w:b/>
        </w:rPr>
        <w:t xml:space="preserve">2. </w:t>
      </w:r>
      <w:r w:rsidR="00BC33E9" w:rsidRPr="006601D6">
        <w:rPr>
          <w:b/>
        </w:rPr>
        <w:t>Р</w:t>
      </w:r>
      <w:r w:rsidR="003B69D9" w:rsidRPr="006601D6">
        <w:rPr>
          <w:b/>
        </w:rPr>
        <w:t>азмеры должностных окладов, ставок заработной платы работников</w:t>
      </w:r>
    </w:p>
    <w:p w:rsidR="003B69D9" w:rsidRPr="00F75A3B" w:rsidRDefault="0080477C" w:rsidP="009C57CA">
      <w:pPr>
        <w:autoSpaceDE w:val="0"/>
        <w:autoSpaceDN w:val="0"/>
        <w:adjustRightInd w:val="0"/>
        <w:jc w:val="both"/>
      </w:pPr>
      <w:r>
        <w:t xml:space="preserve">2.1. </w:t>
      </w:r>
      <w:r w:rsidR="00BC33E9" w:rsidRPr="00F75A3B">
        <w:t>Д</w:t>
      </w:r>
      <w:r w:rsidR="003B69D9" w:rsidRPr="00F75A3B">
        <w:t>олжностн</w:t>
      </w:r>
      <w:r w:rsidR="00AA2A89" w:rsidRPr="00F75A3B">
        <w:t xml:space="preserve">ые оклады работников </w:t>
      </w:r>
      <w:r w:rsidR="003B69D9" w:rsidRPr="00F75A3B">
        <w:t>по профессиональным квалификационным группам должностей.</w:t>
      </w:r>
    </w:p>
    <w:p w:rsidR="0080477C" w:rsidRDefault="0080477C" w:rsidP="009C57CA">
      <w:pPr>
        <w:jc w:val="both"/>
      </w:pPr>
      <w:r>
        <w:t xml:space="preserve">2.1.1. </w:t>
      </w:r>
      <w:r w:rsidR="00AA2A89" w:rsidRPr="00F75A3B">
        <w:t xml:space="preserve">Заместителям заведующего учреждением </w:t>
      </w:r>
      <w:r w:rsidR="007B158D" w:rsidRPr="00F75A3B">
        <w:t xml:space="preserve">должностные оклады </w:t>
      </w:r>
      <w:r w:rsidR="00AA2A89" w:rsidRPr="00F75A3B">
        <w:t>устанавливаются</w:t>
      </w:r>
      <w:r w:rsidR="007B158D" w:rsidRPr="00F75A3B">
        <w:t xml:space="preserve"> </w:t>
      </w:r>
      <w:r w:rsidR="004034E6" w:rsidRPr="00F75A3B">
        <w:t>в зависимости от группы по оплате труда.</w:t>
      </w:r>
    </w:p>
    <w:p w:rsidR="002C3517" w:rsidRPr="00F75A3B" w:rsidRDefault="007B158D" w:rsidP="00620C37">
      <w:pPr>
        <w:jc w:val="both"/>
      </w:pPr>
      <w:r w:rsidRPr="00F75A3B">
        <w:t xml:space="preserve">Должностные оклады </w:t>
      </w:r>
      <w:r w:rsidR="00011C58" w:rsidRPr="00F75A3B">
        <w:t xml:space="preserve">устанавливаются в </w:t>
      </w:r>
      <w:r w:rsidR="004034E6" w:rsidRPr="00F75A3B">
        <w:t>следующих размерах:</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820"/>
        <w:gridCol w:w="993"/>
        <w:gridCol w:w="992"/>
        <w:gridCol w:w="992"/>
        <w:gridCol w:w="1134"/>
      </w:tblGrid>
      <w:tr w:rsidR="004034E6" w:rsidRPr="00F75A3B" w:rsidTr="00011C58">
        <w:trPr>
          <w:jc w:val="center"/>
        </w:trPr>
        <w:tc>
          <w:tcPr>
            <w:tcW w:w="637" w:type="dxa"/>
            <w:vMerge w:val="restart"/>
            <w:shd w:val="clear" w:color="auto" w:fill="auto"/>
          </w:tcPr>
          <w:p w:rsidR="002C3517" w:rsidRPr="00F75A3B" w:rsidRDefault="002C3517" w:rsidP="009C57CA">
            <w:pPr>
              <w:autoSpaceDE w:val="0"/>
              <w:autoSpaceDN w:val="0"/>
              <w:adjustRightInd w:val="0"/>
              <w:jc w:val="center"/>
            </w:pPr>
            <w:r w:rsidRPr="00F75A3B">
              <w:t xml:space="preserve">№ </w:t>
            </w:r>
          </w:p>
        </w:tc>
        <w:tc>
          <w:tcPr>
            <w:tcW w:w="4820" w:type="dxa"/>
            <w:vMerge w:val="restart"/>
            <w:shd w:val="clear" w:color="auto" w:fill="auto"/>
          </w:tcPr>
          <w:p w:rsidR="002C3517" w:rsidRPr="00F75A3B" w:rsidRDefault="002C3517" w:rsidP="009C57CA">
            <w:pPr>
              <w:autoSpaceDE w:val="0"/>
              <w:autoSpaceDN w:val="0"/>
              <w:adjustRightInd w:val="0"/>
              <w:jc w:val="center"/>
            </w:pPr>
            <w:r w:rsidRPr="00F75A3B">
              <w:t xml:space="preserve">Наименование должности </w:t>
            </w:r>
          </w:p>
        </w:tc>
        <w:tc>
          <w:tcPr>
            <w:tcW w:w="4111" w:type="dxa"/>
            <w:gridSpan w:val="4"/>
            <w:shd w:val="clear" w:color="auto" w:fill="auto"/>
          </w:tcPr>
          <w:p w:rsidR="002C3517" w:rsidRPr="00F75A3B" w:rsidRDefault="004034E6" w:rsidP="009C57CA">
            <w:pPr>
              <w:autoSpaceDE w:val="0"/>
              <w:autoSpaceDN w:val="0"/>
              <w:adjustRightInd w:val="0"/>
              <w:jc w:val="center"/>
            </w:pPr>
            <w:r w:rsidRPr="00F75A3B">
              <w:t>Д</w:t>
            </w:r>
            <w:r w:rsidR="002C3517" w:rsidRPr="00F75A3B">
              <w:t>олжностной оклад (рублей)</w:t>
            </w:r>
          </w:p>
        </w:tc>
      </w:tr>
      <w:tr w:rsidR="004034E6" w:rsidRPr="00F75A3B" w:rsidTr="00011C58">
        <w:trPr>
          <w:jc w:val="center"/>
        </w:trPr>
        <w:tc>
          <w:tcPr>
            <w:tcW w:w="637" w:type="dxa"/>
            <w:vMerge/>
            <w:shd w:val="clear" w:color="auto" w:fill="auto"/>
          </w:tcPr>
          <w:p w:rsidR="002C3517" w:rsidRPr="00F75A3B" w:rsidRDefault="002C3517" w:rsidP="009C57CA">
            <w:pPr>
              <w:autoSpaceDE w:val="0"/>
              <w:autoSpaceDN w:val="0"/>
              <w:adjustRightInd w:val="0"/>
              <w:jc w:val="center"/>
            </w:pPr>
          </w:p>
        </w:tc>
        <w:tc>
          <w:tcPr>
            <w:tcW w:w="4820" w:type="dxa"/>
            <w:vMerge/>
            <w:shd w:val="clear" w:color="auto" w:fill="auto"/>
          </w:tcPr>
          <w:p w:rsidR="002C3517" w:rsidRPr="00F75A3B" w:rsidRDefault="002C3517" w:rsidP="009C57CA">
            <w:pPr>
              <w:autoSpaceDE w:val="0"/>
              <w:autoSpaceDN w:val="0"/>
              <w:adjustRightInd w:val="0"/>
              <w:jc w:val="center"/>
            </w:pPr>
          </w:p>
        </w:tc>
        <w:tc>
          <w:tcPr>
            <w:tcW w:w="4111" w:type="dxa"/>
            <w:gridSpan w:val="4"/>
            <w:shd w:val="clear" w:color="auto" w:fill="auto"/>
          </w:tcPr>
          <w:p w:rsidR="002C3517" w:rsidRPr="00F75A3B" w:rsidRDefault="002C3517" w:rsidP="009C57CA">
            <w:pPr>
              <w:autoSpaceDE w:val="0"/>
              <w:autoSpaceDN w:val="0"/>
              <w:adjustRightInd w:val="0"/>
              <w:jc w:val="center"/>
            </w:pPr>
            <w:r w:rsidRPr="00F75A3B">
              <w:t>Группа по оплате труда</w:t>
            </w:r>
          </w:p>
          <w:p w:rsidR="002C3517" w:rsidRPr="00F75A3B" w:rsidRDefault="002C3517" w:rsidP="009C57CA">
            <w:pPr>
              <w:autoSpaceDE w:val="0"/>
              <w:autoSpaceDN w:val="0"/>
              <w:adjustRightInd w:val="0"/>
              <w:jc w:val="center"/>
            </w:pPr>
            <w:r w:rsidRPr="00F75A3B">
              <w:t>руководителей</w:t>
            </w:r>
          </w:p>
        </w:tc>
      </w:tr>
      <w:tr w:rsidR="004034E6" w:rsidRPr="00F75A3B" w:rsidTr="00011C58">
        <w:trPr>
          <w:jc w:val="center"/>
        </w:trPr>
        <w:tc>
          <w:tcPr>
            <w:tcW w:w="637" w:type="dxa"/>
            <w:vMerge/>
            <w:shd w:val="clear" w:color="auto" w:fill="auto"/>
          </w:tcPr>
          <w:p w:rsidR="002C3517" w:rsidRPr="00F75A3B" w:rsidRDefault="002C3517" w:rsidP="009C57CA">
            <w:pPr>
              <w:autoSpaceDE w:val="0"/>
              <w:autoSpaceDN w:val="0"/>
              <w:adjustRightInd w:val="0"/>
              <w:jc w:val="both"/>
            </w:pPr>
          </w:p>
        </w:tc>
        <w:tc>
          <w:tcPr>
            <w:tcW w:w="4820" w:type="dxa"/>
            <w:vMerge/>
            <w:shd w:val="clear" w:color="auto" w:fill="auto"/>
          </w:tcPr>
          <w:p w:rsidR="002C3517" w:rsidRPr="00F75A3B" w:rsidRDefault="002C3517" w:rsidP="009C57CA">
            <w:pPr>
              <w:autoSpaceDE w:val="0"/>
              <w:autoSpaceDN w:val="0"/>
              <w:adjustRightInd w:val="0"/>
              <w:jc w:val="both"/>
            </w:pPr>
          </w:p>
        </w:tc>
        <w:tc>
          <w:tcPr>
            <w:tcW w:w="993" w:type="dxa"/>
            <w:shd w:val="clear" w:color="auto" w:fill="auto"/>
          </w:tcPr>
          <w:p w:rsidR="002C3517" w:rsidRPr="00F75A3B" w:rsidRDefault="002C3517" w:rsidP="009C57CA">
            <w:pPr>
              <w:autoSpaceDE w:val="0"/>
              <w:autoSpaceDN w:val="0"/>
              <w:adjustRightInd w:val="0"/>
              <w:jc w:val="center"/>
              <w:rPr>
                <w:lang w:val="en-US"/>
              </w:rPr>
            </w:pPr>
            <w:r w:rsidRPr="00F75A3B">
              <w:rPr>
                <w:lang w:val="en-US"/>
              </w:rPr>
              <w:t>I</w:t>
            </w:r>
          </w:p>
        </w:tc>
        <w:tc>
          <w:tcPr>
            <w:tcW w:w="992" w:type="dxa"/>
            <w:shd w:val="clear" w:color="auto" w:fill="auto"/>
          </w:tcPr>
          <w:p w:rsidR="002C3517" w:rsidRPr="00F75A3B" w:rsidRDefault="002C3517" w:rsidP="009C57CA">
            <w:pPr>
              <w:autoSpaceDE w:val="0"/>
              <w:autoSpaceDN w:val="0"/>
              <w:adjustRightInd w:val="0"/>
              <w:jc w:val="center"/>
              <w:rPr>
                <w:lang w:val="en-US"/>
              </w:rPr>
            </w:pPr>
            <w:r w:rsidRPr="00F75A3B">
              <w:rPr>
                <w:lang w:val="en-US"/>
              </w:rPr>
              <w:t>II</w:t>
            </w:r>
          </w:p>
        </w:tc>
        <w:tc>
          <w:tcPr>
            <w:tcW w:w="992" w:type="dxa"/>
            <w:shd w:val="clear" w:color="auto" w:fill="auto"/>
          </w:tcPr>
          <w:p w:rsidR="002C3517" w:rsidRPr="00F75A3B" w:rsidRDefault="002C3517" w:rsidP="009C57CA">
            <w:pPr>
              <w:autoSpaceDE w:val="0"/>
              <w:autoSpaceDN w:val="0"/>
              <w:adjustRightInd w:val="0"/>
              <w:jc w:val="center"/>
              <w:rPr>
                <w:lang w:val="en-US"/>
              </w:rPr>
            </w:pPr>
            <w:r w:rsidRPr="00F75A3B">
              <w:rPr>
                <w:lang w:val="en-US"/>
              </w:rPr>
              <w:t>III</w:t>
            </w:r>
          </w:p>
        </w:tc>
        <w:tc>
          <w:tcPr>
            <w:tcW w:w="1134" w:type="dxa"/>
            <w:shd w:val="clear" w:color="auto" w:fill="auto"/>
          </w:tcPr>
          <w:p w:rsidR="002C3517" w:rsidRPr="00F75A3B" w:rsidRDefault="002C3517" w:rsidP="009C57CA">
            <w:pPr>
              <w:autoSpaceDE w:val="0"/>
              <w:autoSpaceDN w:val="0"/>
              <w:adjustRightInd w:val="0"/>
              <w:jc w:val="center"/>
              <w:rPr>
                <w:lang w:val="en-US"/>
              </w:rPr>
            </w:pPr>
            <w:r w:rsidRPr="00F75A3B">
              <w:rPr>
                <w:lang w:val="en-US"/>
              </w:rPr>
              <w:t>IV</w:t>
            </w:r>
          </w:p>
        </w:tc>
      </w:tr>
      <w:tr w:rsidR="004034E6" w:rsidRPr="00F75A3B" w:rsidTr="00011C58">
        <w:trPr>
          <w:jc w:val="center"/>
        </w:trPr>
        <w:tc>
          <w:tcPr>
            <w:tcW w:w="637" w:type="dxa"/>
            <w:shd w:val="clear" w:color="auto" w:fill="auto"/>
          </w:tcPr>
          <w:p w:rsidR="004034E6" w:rsidRPr="001C158E" w:rsidRDefault="004034E6" w:rsidP="009C57CA">
            <w:pPr>
              <w:autoSpaceDE w:val="0"/>
              <w:autoSpaceDN w:val="0"/>
              <w:adjustRightInd w:val="0"/>
              <w:jc w:val="center"/>
            </w:pPr>
            <w:r w:rsidRPr="00F75A3B">
              <w:rPr>
                <w:lang w:val="en-US"/>
              </w:rPr>
              <w:t>1</w:t>
            </w:r>
          </w:p>
        </w:tc>
        <w:tc>
          <w:tcPr>
            <w:tcW w:w="4820" w:type="dxa"/>
            <w:shd w:val="clear" w:color="auto" w:fill="auto"/>
          </w:tcPr>
          <w:p w:rsidR="004034E6" w:rsidRPr="00F75A3B" w:rsidRDefault="004034E6" w:rsidP="009C57CA">
            <w:pPr>
              <w:autoSpaceDE w:val="0"/>
              <w:autoSpaceDN w:val="0"/>
              <w:adjustRightInd w:val="0"/>
              <w:jc w:val="center"/>
              <w:rPr>
                <w:lang w:val="en-US"/>
              </w:rPr>
            </w:pPr>
            <w:r w:rsidRPr="00F75A3B">
              <w:rPr>
                <w:lang w:val="en-US"/>
              </w:rPr>
              <w:t>2</w:t>
            </w:r>
          </w:p>
        </w:tc>
        <w:tc>
          <w:tcPr>
            <w:tcW w:w="993" w:type="dxa"/>
            <w:shd w:val="clear" w:color="auto" w:fill="auto"/>
          </w:tcPr>
          <w:p w:rsidR="004034E6" w:rsidRPr="00F75A3B" w:rsidRDefault="004034E6" w:rsidP="009C57CA">
            <w:pPr>
              <w:autoSpaceDE w:val="0"/>
              <w:autoSpaceDN w:val="0"/>
              <w:adjustRightInd w:val="0"/>
              <w:jc w:val="center"/>
              <w:rPr>
                <w:lang w:val="en-US"/>
              </w:rPr>
            </w:pPr>
            <w:r w:rsidRPr="00F75A3B">
              <w:rPr>
                <w:lang w:val="en-US"/>
              </w:rPr>
              <w:t>3</w:t>
            </w:r>
          </w:p>
        </w:tc>
        <w:tc>
          <w:tcPr>
            <w:tcW w:w="992" w:type="dxa"/>
            <w:shd w:val="clear" w:color="auto" w:fill="auto"/>
          </w:tcPr>
          <w:p w:rsidR="004034E6" w:rsidRPr="00F75A3B" w:rsidRDefault="004034E6" w:rsidP="009C57CA">
            <w:pPr>
              <w:autoSpaceDE w:val="0"/>
              <w:autoSpaceDN w:val="0"/>
              <w:adjustRightInd w:val="0"/>
              <w:jc w:val="center"/>
              <w:rPr>
                <w:lang w:val="en-US"/>
              </w:rPr>
            </w:pPr>
            <w:r w:rsidRPr="00F75A3B">
              <w:rPr>
                <w:lang w:val="en-US"/>
              </w:rPr>
              <w:t>4</w:t>
            </w:r>
          </w:p>
        </w:tc>
        <w:tc>
          <w:tcPr>
            <w:tcW w:w="992" w:type="dxa"/>
            <w:shd w:val="clear" w:color="auto" w:fill="auto"/>
          </w:tcPr>
          <w:p w:rsidR="004034E6" w:rsidRPr="00F75A3B" w:rsidRDefault="004034E6" w:rsidP="009C57CA">
            <w:pPr>
              <w:autoSpaceDE w:val="0"/>
              <w:autoSpaceDN w:val="0"/>
              <w:adjustRightInd w:val="0"/>
              <w:jc w:val="center"/>
              <w:rPr>
                <w:lang w:val="en-US"/>
              </w:rPr>
            </w:pPr>
            <w:r w:rsidRPr="00F75A3B">
              <w:rPr>
                <w:lang w:val="en-US"/>
              </w:rPr>
              <w:t>5</w:t>
            </w:r>
          </w:p>
        </w:tc>
        <w:tc>
          <w:tcPr>
            <w:tcW w:w="1134" w:type="dxa"/>
            <w:shd w:val="clear" w:color="auto" w:fill="auto"/>
          </w:tcPr>
          <w:p w:rsidR="004034E6" w:rsidRPr="00F75A3B" w:rsidRDefault="004034E6" w:rsidP="009C57CA">
            <w:pPr>
              <w:autoSpaceDE w:val="0"/>
              <w:autoSpaceDN w:val="0"/>
              <w:adjustRightInd w:val="0"/>
              <w:jc w:val="center"/>
              <w:rPr>
                <w:lang w:val="en-US"/>
              </w:rPr>
            </w:pPr>
            <w:r w:rsidRPr="00F75A3B">
              <w:rPr>
                <w:lang w:val="en-US"/>
              </w:rPr>
              <w:t>6</w:t>
            </w:r>
          </w:p>
        </w:tc>
      </w:tr>
      <w:tr w:rsidR="004034E6" w:rsidRPr="00F75A3B" w:rsidTr="00011C58">
        <w:trPr>
          <w:jc w:val="center"/>
        </w:trPr>
        <w:tc>
          <w:tcPr>
            <w:tcW w:w="637" w:type="dxa"/>
            <w:shd w:val="clear" w:color="auto" w:fill="auto"/>
          </w:tcPr>
          <w:p w:rsidR="004034E6" w:rsidRPr="00F75A3B" w:rsidRDefault="004034E6" w:rsidP="009C57CA">
            <w:pPr>
              <w:pStyle w:val="af"/>
              <w:jc w:val="center"/>
            </w:pPr>
            <w:r w:rsidRPr="00F75A3B">
              <w:t>1</w:t>
            </w:r>
          </w:p>
        </w:tc>
        <w:tc>
          <w:tcPr>
            <w:tcW w:w="4820" w:type="dxa"/>
            <w:shd w:val="clear" w:color="auto" w:fill="auto"/>
          </w:tcPr>
          <w:p w:rsidR="004034E6" w:rsidRPr="00F75A3B" w:rsidRDefault="004034E6" w:rsidP="009C57CA">
            <w:pPr>
              <w:pStyle w:val="af"/>
              <w:jc w:val="center"/>
            </w:pPr>
            <w:r w:rsidRPr="00F75A3B">
              <w:t xml:space="preserve">Заместитель заведующего по </w:t>
            </w:r>
            <w:r w:rsidR="007B158D" w:rsidRPr="00F75A3B">
              <w:t>финансово-экономическим вопросам</w:t>
            </w:r>
          </w:p>
        </w:tc>
        <w:tc>
          <w:tcPr>
            <w:tcW w:w="993" w:type="dxa"/>
            <w:shd w:val="clear" w:color="auto" w:fill="auto"/>
          </w:tcPr>
          <w:p w:rsidR="004034E6" w:rsidRPr="00F75A3B" w:rsidRDefault="001C6DAE" w:rsidP="009C57CA">
            <w:pPr>
              <w:jc w:val="center"/>
            </w:pPr>
            <w:r>
              <w:t>19 117</w:t>
            </w:r>
          </w:p>
        </w:tc>
        <w:tc>
          <w:tcPr>
            <w:tcW w:w="992" w:type="dxa"/>
            <w:shd w:val="clear" w:color="auto" w:fill="auto"/>
          </w:tcPr>
          <w:p w:rsidR="004034E6" w:rsidRPr="00F75A3B" w:rsidRDefault="001C6DAE" w:rsidP="009C57CA">
            <w:pPr>
              <w:autoSpaceDE w:val="0"/>
              <w:autoSpaceDN w:val="0"/>
              <w:adjustRightInd w:val="0"/>
              <w:jc w:val="both"/>
            </w:pPr>
            <w:r>
              <w:t>17 905</w:t>
            </w:r>
          </w:p>
        </w:tc>
        <w:tc>
          <w:tcPr>
            <w:tcW w:w="992" w:type="dxa"/>
            <w:shd w:val="clear" w:color="auto" w:fill="auto"/>
          </w:tcPr>
          <w:p w:rsidR="004034E6" w:rsidRPr="00F75A3B" w:rsidRDefault="001C6DAE" w:rsidP="009C57CA">
            <w:pPr>
              <w:autoSpaceDE w:val="0"/>
              <w:autoSpaceDN w:val="0"/>
              <w:adjustRightInd w:val="0"/>
              <w:jc w:val="both"/>
            </w:pPr>
            <w:r>
              <w:t>16 799</w:t>
            </w:r>
          </w:p>
        </w:tc>
        <w:tc>
          <w:tcPr>
            <w:tcW w:w="1134" w:type="dxa"/>
            <w:shd w:val="clear" w:color="auto" w:fill="auto"/>
          </w:tcPr>
          <w:p w:rsidR="004034E6" w:rsidRPr="00F75A3B" w:rsidRDefault="001C6DAE" w:rsidP="009C57CA">
            <w:pPr>
              <w:autoSpaceDE w:val="0"/>
              <w:autoSpaceDN w:val="0"/>
              <w:adjustRightInd w:val="0"/>
              <w:jc w:val="center"/>
            </w:pPr>
            <w:r>
              <w:t>15 801</w:t>
            </w:r>
          </w:p>
        </w:tc>
      </w:tr>
    </w:tbl>
    <w:p w:rsidR="00AA2A89" w:rsidRPr="00F75A3B" w:rsidRDefault="00AA2A89" w:rsidP="009C57CA">
      <w:pPr>
        <w:pStyle w:val="ConsPlusNonformat"/>
        <w:widowControl/>
        <w:jc w:val="both"/>
        <w:rPr>
          <w:rFonts w:ascii="Times New Roman" w:hAnsi="Times New Roman" w:cs="Times New Roman"/>
          <w:sz w:val="24"/>
          <w:szCs w:val="24"/>
        </w:rPr>
      </w:pPr>
      <w:r w:rsidRPr="00F75A3B">
        <w:rPr>
          <w:rFonts w:ascii="Times New Roman" w:hAnsi="Times New Roman" w:cs="Times New Roman"/>
          <w:sz w:val="24"/>
          <w:szCs w:val="24"/>
        </w:rPr>
        <w:t>Примечание:</w:t>
      </w:r>
    </w:p>
    <w:p w:rsidR="00AA2A89" w:rsidRPr="00F75A3B" w:rsidRDefault="00AE4CCA" w:rsidP="009C57CA">
      <w:pPr>
        <w:pStyle w:val="ConsPlusNonformat"/>
        <w:widowControl/>
        <w:jc w:val="both"/>
        <w:rPr>
          <w:rFonts w:ascii="Times New Roman" w:hAnsi="Times New Roman" w:cs="Times New Roman"/>
          <w:sz w:val="24"/>
          <w:szCs w:val="24"/>
        </w:rPr>
      </w:pPr>
      <w:r w:rsidRPr="00F75A3B">
        <w:rPr>
          <w:rFonts w:ascii="Times New Roman" w:hAnsi="Times New Roman" w:cs="Times New Roman"/>
          <w:sz w:val="24"/>
          <w:szCs w:val="24"/>
        </w:rPr>
        <w:t xml:space="preserve">а) </w:t>
      </w:r>
      <w:r w:rsidR="00AA2A89" w:rsidRPr="00F75A3B">
        <w:rPr>
          <w:rFonts w:ascii="Times New Roman" w:hAnsi="Times New Roman" w:cs="Times New Roman"/>
          <w:sz w:val="24"/>
          <w:szCs w:val="24"/>
        </w:rPr>
        <w:t xml:space="preserve"> Вновь назначенным на должность заместителя заведующего и не прошедших аттестацию на соответствие занимаемой должности устанавливается должностной оклад на 30% ниже должностного оклада заведующего учреждением.</w:t>
      </w:r>
    </w:p>
    <w:p w:rsidR="0080477C" w:rsidRDefault="00F75A3B" w:rsidP="009C57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б)   </w:t>
      </w:r>
      <w:r w:rsidR="00AE4CCA" w:rsidRPr="00F75A3B">
        <w:rPr>
          <w:rFonts w:ascii="Times New Roman" w:hAnsi="Times New Roman" w:cs="Times New Roman"/>
          <w:sz w:val="24"/>
          <w:szCs w:val="24"/>
        </w:rPr>
        <w:t>Заместителям заведующего учрежде</w:t>
      </w:r>
      <w:r>
        <w:rPr>
          <w:rFonts w:ascii="Times New Roman" w:hAnsi="Times New Roman" w:cs="Times New Roman"/>
          <w:sz w:val="24"/>
          <w:szCs w:val="24"/>
        </w:rPr>
        <w:t>нием устанавливаются предельные величины среднемесячной заработной платы и педагогических работников учреждения в соотношении 40% к 60%</w:t>
      </w:r>
      <w:r w:rsidR="0080477C">
        <w:rPr>
          <w:rFonts w:ascii="Times New Roman" w:hAnsi="Times New Roman" w:cs="Times New Roman"/>
          <w:sz w:val="24"/>
          <w:szCs w:val="24"/>
        </w:rPr>
        <w:t>.</w:t>
      </w:r>
    </w:p>
    <w:p w:rsidR="00282170" w:rsidRPr="007D0F87" w:rsidRDefault="00AA2A89" w:rsidP="009C57CA">
      <w:pPr>
        <w:pStyle w:val="ConsPlusNonformat"/>
        <w:widowControl/>
        <w:jc w:val="both"/>
        <w:rPr>
          <w:rFonts w:ascii="Times New Roman" w:hAnsi="Times New Roman" w:cs="Times New Roman"/>
          <w:sz w:val="24"/>
          <w:szCs w:val="24"/>
        </w:rPr>
      </w:pPr>
      <w:r w:rsidRPr="0080477C">
        <w:rPr>
          <w:rFonts w:ascii="Times New Roman" w:hAnsi="Times New Roman" w:cs="Times New Roman"/>
          <w:sz w:val="24"/>
          <w:szCs w:val="24"/>
        </w:rPr>
        <w:t xml:space="preserve">2.1.2. </w:t>
      </w:r>
      <w:r w:rsidR="00BC33E9" w:rsidRPr="0080477C">
        <w:rPr>
          <w:rFonts w:ascii="Times New Roman" w:hAnsi="Times New Roman" w:cs="Times New Roman"/>
          <w:sz w:val="24"/>
          <w:szCs w:val="24"/>
        </w:rPr>
        <w:t>С</w:t>
      </w:r>
      <w:r w:rsidRPr="0080477C">
        <w:rPr>
          <w:rFonts w:ascii="Times New Roman" w:hAnsi="Times New Roman" w:cs="Times New Roman"/>
          <w:sz w:val="24"/>
          <w:szCs w:val="24"/>
        </w:rPr>
        <w:t>тавки заработной платы профессиональной квалификационной группы «Должности работников учебно-вспомогательного персонала первого уровня»:</w:t>
      </w:r>
    </w:p>
    <w:tbl>
      <w:tblPr>
        <w:tblW w:w="0" w:type="auto"/>
        <w:tblInd w:w="55" w:type="dxa"/>
        <w:tblLayout w:type="fixed"/>
        <w:tblCellMar>
          <w:top w:w="55" w:type="dxa"/>
          <w:left w:w="55" w:type="dxa"/>
          <w:bottom w:w="55" w:type="dxa"/>
          <w:right w:w="55" w:type="dxa"/>
        </w:tblCellMar>
        <w:tblLook w:val="0000"/>
      </w:tblPr>
      <w:tblGrid>
        <w:gridCol w:w="434"/>
        <w:gridCol w:w="2827"/>
        <w:gridCol w:w="3982"/>
        <w:gridCol w:w="2431"/>
      </w:tblGrid>
      <w:tr w:rsidR="00845FFB" w:rsidRPr="00F75A3B" w:rsidTr="00A31DAA">
        <w:trPr>
          <w:trHeight w:val="458"/>
        </w:trPr>
        <w:tc>
          <w:tcPr>
            <w:tcW w:w="434" w:type="dxa"/>
            <w:tcBorders>
              <w:top w:val="single" w:sz="4" w:space="0" w:color="000000"/>
              <w:left w:val="single" w:sz="4" w:space="0" w:color="000000"/>
              <w:bottom w:val="single" w:sz="4" w:space="0" w:color="000000"/>
            </w:tcBorders>
            <w:shd w:val="clear" w:color="auto" w:fill="auto"/>
          </w:tcPr>
          <w:p w:rsidR="00AA2A89" w:rsidRPr="00F75A3B" w:rsidRDefault="00AA2A89" w:rsidP="009C57CA">
            <w:pPr>
              <w:jc w:val="center"/>
            </w:pPr>
            <w:r w:rsidRPr="00F75A3B">
              <w:t>№</w:t>
            </w:r>
          </w:p>
          <w:p w:rsidR="00AA2A89" w:rsidRPr="00F75A3B" w:rsidRDefault="00AA2A89" w:rsidP="009C57CA">
            <w:pPr>
              <w:jc w:val="center"/>
            </w:pPr>
          </w:p>
        </w:tc>
        <w:tc>
          <w:tcPr>
            <w:tcW w:w="2827" w:type="dxa"/>
            <w:tcBorders>
              <w:top w:val="single" w:sz="4" w:space="0" w:color="000000"/>
              <w:left w:val="single" w:sz="4" w:space="0" w:color="000000"/>
              <w:bottom w:val="single" w:sz="4" w:space="0" w:color="000000"/>
            </w:tcBorders>
            <w:shd w:val="clear" w:color="auto" w:fill="auto"/>
          </w:tcPr>
          <w:p w:rsidR="00AA2A89" w:rsidRPr="00F75A3B" w:rsidRDefault="00AA2A89" w:rsidP="009C57CA">
            <w:pPr>
              <w:jc w:val="center"/>
            </w:pPr>
            <w:r w:rsidRPr="00F75A3B">
              <w:t>Квалификационный уровень</w:t>
            </w:r>
          </w:p>
        </w:tc>
        <w:tc>
          <w:tcPr>
            <w:tcW w:w="3982" w:type="dxa"/>
            <w:tcBorders>
              <w:top w:val="single" w:sz="4" w:space="0" w:color="000000"/>
              <w:left w:val="single" w:sz="4" w:space="0" w:color="000000"/>
              <w:bottom w:val="single" w:sz="4" w:space="0" w:color="000000"/>
            </w:tcBorders>
            <w:shd w:val="clear" w:color="auto" w:fill="auto"/>
          </w:tcPr>
          <w:p w:rsidR="00AA2A89" w:rsidRPr="00F75A3B" w:rsidRDefault="00AA2A89" w:rsidP="009C57CA">
            <w:pPr>
              <w:jc w:val="center"/>
            </w:pPr>
            <w:r w:rsidRPr="00F75A3B">
              <w:t>Должности служащих, отнесенные к квалификационным уровням</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A2A89" w:rsidRPr="00F75A3B" w:rsidRDefault="00AA2A89" w:rsidP="009C57CA">
            <w:pPr>
              <w:jc w:val="center"/>
            </w:pPr>
            <w:r w:rsidRPr="00F75A3B">
              <w:t>Ставка заработной платы</w:t>
            </w:r>
          </w:p>
          <w:p w:rsidR="00AA2A89" w:rsidRPr="00F75A3B" w:rsidRDefault="00AA2A89" w:rsidP="009C57CA">
            <w:pPr>
              <w:jc w:val="center"/>
            </w:pPr>
            <w:r w:rsidRPr="00F75A3B">
              <w:t>(рублей)</w:t>
            </w:r>
          </w:p>
        </w:tc>
      </w:tr>
      <w:tr w:rsidR="00845FFB" w:rsidRPr="00F75A3B" w:rsidTr="00A31DAA">
        <w:trPr>
          <w:trHeight w:val="351"/>
        </w:trPr>
        <w:tc>
          <w:tcPr>
            <w:tcW w:w="434" w:type="dxa"/>
            <w:tcBorders>
              <w:top w:val="single" w:sz="4" w:space="0" w:color="000000"/>
              <w:left w:val="single" w:sz="4" w:space="0" w:color="000000"/>
              <w:bottom w:val="single" w:sz="4" w:space="0" w:color="000000"/>
            </w:tcBorders>
            <w:shd w:val="clear" w:color="auto" w:fill="auto"/>
          </w:tcPr>
          <w:p w:rsidR="00AA2A89" w:rsidRPr="00F75A3B" w:rsidRDefault="00AA2A89" w:rsidP="009C57CA">
            <w:pPr>
              <w:jc w:val="center"/>
            </w:pPr>
            <w:r w:rsidRPr="00F75A3B">
              <w:t>1</w:t>
            </w:r>
          </w:p>
        </w:tc>
        <w:tc>
          <w:tcPr>
            <w:tcW w:w="2827" w:type="dxa"/>
            <w:tcBorders>
              <w:top w:val="single" w:sz="4" w:space="0" w:color="000000"/>
              <w:left w:val="single" w:sz="4" w:space="0" w:color="000000"/>
              <w:bottom w:val="single" w:sz="4" w:space="0" w:color="000000"/>
            </w:tcBorders>
            <w:shd w:val="clear" w:color="auto" w:fill="auto"/>
          </w:tcPr>
          <w:p w:rsidR="00AA2A89" w:rsidRPr="00F75A3B" w:rsidRDefault="00E65D9F" w:rsidP="009C57CA">
            <w:pPr>
              <w:jc w:val="center"/>
            </w:pPr>
            <w:r w:rsidRPr="00F75A3B">
              <w:t xml:space="preserve">Первый </w:t>
            </w:r>
            <w:r w:rsidR="00AA2A89" w:rsidRPr="00F75A3B">
              <w:t>уровень</w:t>
            </w:r>
          </w:p>
        </w:tc>
        <w:tc>
          <w:tcPr>
            <w:tcW w:w="3982" w:type="dxa"/>
            <w:tcBorders>
              <w:top w:val="single" w:sz="4" w:space="0" w:color="000000"/>
              <w:left w:val="single" w:sz="4" w:space="0" w:color="000000"/>
              <w:bottom w:val="single" w:sz="4" w:space="0" w:color="000000"/>
            </w:tcBorders>
            <w:shd w:val="clear" w:color="auto" w:fill="auto"/>
          </w:tcPr>
          <w:p w:rsidR="00AA2A89" w:rsidRPr="00F75A3B" w:rsidRDefault="00AA2A89" w:rsidP="009C57CA">
            <w:pPr>
              <w:jc w:val="center"/>
            </w:pPr>
            <w:r w:rsidRPr="00F75A3B">
              <w:t>Помощник воспитателя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A2A89" w:rsidRPr="00F75A3B" w:rsidRDefault="00AA2A89" w:rsidP="009C57CA">
            <w:pPr>
              <w:jc w:val="center"/>
            </w:pPr>
            <w:r w:rsidRPr="00F75A3B">
              <w:t>4</w:t>
            </w:r>
            <w:r w:rsidR="006C7B25">
              <w:t xml:space="preserve"> </w:t>
            </w:r>
            <w:r w:rsidRPr="00F75A3B">
              <w:t>026</w:t>
            </w:r>
          </w:p>
        </w:tc>
      </w:tr>
    </w:tbl>
    <w:p w:rsidR="00282170" w:rsidRPr="00F75A3B" w:rsidRDefault="00282170" w:rsidP="009C57CA">
      <w:pPr>
        <w:jc w:val="both"/>
      </w:pPr>
      <w:r w:rsidRPr="00F75A3B">
        <w:t>2.1.3. Профессиональная квалификационная группа «Должности  педагогических работников»: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
        <w:gridCol w:w="2848"/>
        <w:gridCol w:w="3969"/>
        <w:gridCol w:w="2409"/>
      </w:tblGrid>
      <w:tr w:rsidR="00845FFB" w:rsidRPr="00F75A3B" w:rsidTr="00121E5F">
        <w:tc>
          <w:tcPr>
            <w:tcW w:w="415" w:type="dxa"/>
            <w:shd w:val="clear" w:color="auto" w:fill="auto"/>
          </w:tcPr>
          <w:p w:rsidR="00282170" w:rsidRPr="00F75A3B" w:rsidRDefault="00282170" w:rsidP="009C57CA">
            <w:pPr>
              <w:jc w:val="center"/>
            </w:pPr>
            <w:r w:rsidRPr="00F75A3B">
              <w:t>№</w:t>
            </w:r>
          </w:p>
          <w:p w:rsidR="00282170" w:rsidRPr="00F75A3B" w:rsidRDefault="00282170" w:rsidP="009C57CA">
            <w:pPr>
              <w:jc w:val="center"/>
            </w:pPr>
          </w:p>
        </w:tc>
        <w:tc>
          <w:tcPr>
            <w:tcW w:w="2848" w:type="dxa"/>
            <w:shd w:val="clear" w:color="auto" w:fill="auto"/>
          </w:tcPr>
          <w:p w:rsidR="00282170" w:rsidRPr="00F75A3B" w:rsidRDefault="00282170" w:rsidP="009C57CA">
            <w:pPr>
              <w:jc w:val="center"/>
            </w:pPr>
            <w:r w:rsidRPr="00F75A3B">
              <w:t>Квалификационный уровень</w:t>
            </w:r>
          </w:p>
        </w:tc>
        <w:tc>
          <w:tcPr>
            <w:tcW w:w="3969" w:type="dxa"/>
            <w:shd w:val="clear" w:color="auto" w:fill="auto"/>
          </w:tcPr>
          <w:p w:rsidR="00282170" w:rsidRPr="00F75A3B" w:rsidRDefault="00282170" w:rsidP="006601D6">
            <w:pPr>
              <w:jc w:val="center"/>
            </w:pPr>
            <w:r w:rsidRPr="00F75A3B">
              <w:t>Должности педагогических работников, отнесенные к квалификационным уровням</w:t>
            </w:r>
          </w:p>
        </w:tc>
        <w:tc>
          <w:tcPr>
            <w:tcW w:w="2409" w:type="dxa"/>
            <w:shd w:val="clear" w:color="auto" w:fill="auto"/>
          </w:tcPr>
          <w:p w:rsidR="00282170" w:rsidRPr="00F75A3B" w:rsidRDefault="00282170" w:rsidP="009C57CA">
            <w:pPr>
              <w:jc w:val="center"/>
            </w:pPr>
            <w:r w:rsidRPr="00F75A3B">
              <w:t>Ставка заработной платы (рублей)</w:t>
            </w:r>
          </w:p>
        </w:tc>
      </w:tr>
      <w:tr w:rsidR="00845FFB" w:rsidRPr="00F75A3B" w:rsidTr="00121E5F">
        <w:tc>
          <w:tcPr>
            <w:tcW w:w="415" w:type="dxa"/>
            <w:shd w:val="clear" w:color="auto" w:fill="auto"/>
          </w:tcPr>
          <w:p w:rsidR="00282170" w:rsidRPr="00F75A3B" w:rsidRDefault="00282170" w:rsidP="009C57CA">
            <w:pPr>
              <w:jc w:val="center"/>
            </w:pPr>
            <w:r w:rsidRPr="00F75A3B">
              <w:t>1</w:t>
            </w:r>
          </w:p>
        </w:tc>
        <w:tc>
          <w:tcPr>
            <w:tcW w:w="2848" w:type="dxa"/>
            <w:shd w:val="clear" w:color="auto" w:fill="auto"/>
          </w:tcPr>
          <w:p w:rsidR="00282170" w:rsidRPr="00F75A3B" w:rsidRDefault="00282170" w:rsidP="009C57CA">
            <w:pPr>
              <w:jc w:val="center"/>
            </w:pPr>
            <w:r w:rsidRPr="00F75A3B">
              <w:t>1 квалификационный  уровень</w:t>
            </w:r>
          </w:p>
        </w:tc>
        <w:tc>
          <w:tcPr>
            <w:tcW w:w="3969" w:type="dxa"/>
            <w:shd w:val="clear" w:color="auto" w:fill="auto"/>
          </w:tcPr>
          <w:p w:rsidR="00282170" w:rsidRPr="00F75A3B" w:rsidRDefault="00282170" w:rsidP="009C57CA">
            <w:pPr>
              <w:jc w:val="center"/>
            </w:pPr>
            <w:r w:rsidRPr="00F75A3B">
              <w:t>Инструктор  по физической культуре,</w:t>
            </w:r>
          </w:p>
          <w:p w:rsidR="00282170" w:rsidRPr="00F75A3B" w:rsidRDefault="00282170" w:rsidP="009C57CA">
            <w:pPr>
              <w:jc w:val="center"/>
            </w:pPr>
            <w:r w:rsidRPr="00F75A3B">
              <w:t>музыкальный руководитель</w:t>
            </w:r>
          </w:p>
        </w:tc>
        <w:tc>
          <w:tcPr>
            <w:tcW w:w="2409" w:type="dxa"/>
            <w:shd w:val="clear" w:color="auto" w:fill="auto"/>
          </w:tcPr>
          <w:p w:rsidR="00282170" w:rsidRPr="00F75A3B" w:rsidRDefault="00282170" w:rsidP="009C57CA">
            <w:pPr>
              <w:jc w:val="center"/>
            </w:pPr>
            <w:r w:rsidRPr="00F75A3B">
              <w:t>6 </w:t>
            </w:r>
            <w:r w:rsidR="00DE254C">
              <w:t>580</w:t>
            </w:r>
          </w:p>
        </w:tc>
      </w:tr>
      <w:tr w:rsidR="0081219B" w:rsidRPr="00F75A3B" w:rsidTr="00F75A3B">
        <w:trPr>
          <w:trHeight w:val="450"/>
        </w:trPr>
        <w:tc>
          <w:tcPr>
            <w:tcW w:w="415" w:type="dxa"/>
            <w:shd w:val="clear" w:color="auto" w:fill="auto"/>
          </w:tcPr>
          <w:p w:rsidR="0081219B" w:rsidRPr="00F75A3B" w:rsidRDefault="00F75A3B" w:rsidP="009C57CA">
            <w:pPr>
              <w:jc w:val="center"/>
            </w:pPr>
            <w:r>
              <w:t>2</w:t>
            </w:r>
          </w:p>
        </w:tc>
        <w:tc>
          <w:tcPr>
            <w:tcW w:w="2848" w:type="dxa"/>
            <w:shd w:val="clear" w:color="auto" w:fill="auto"/>
          </w:tcPr>
          <w:p w:rsidR="00F75A3B" w:rsidRPr="00F75A3B" w:rsidRDefault="0081219B" w:rsidP="009C57CA">
            <w:pPr>
              <w:jc w:val="center"/>
            </w:pPr>
            <w:r w:rsidRPr="00F75A3B">
              <w:t>3 квалификационный уровень</w:t>
            </w:r>
          </w:p>
        </w:tc>
        <w:tc>
          <w:tcPr>
            <w:tcW w:w="3969" w:type="dxa"/>
            <w:shd w:val="clear" w:color="auto" w:fill="auto"/>
          </w:tcPr>
          <w:p w:rsidR="0081219B" w:rsidRPr="00F75A3B" w:rsidRDefault="00E957AD" w:rsidP="009C57CA">
            <w:pPr>
              <w:jc w:val="center"/>
            </w:pPr>
            <w:r>
              <w:t>Воспитатель</w:t>
            </w:r>
          </w:p>
          <w:p w:rsidR="0081219B" w:rsidRPr="00F75A3B" w:rsidRDefault="0081219B" w:rsidP="009C57CA">
            <w:pPr>
              <w:jc w:val="center"/>
            </w:pPr>
          </w:p>
        </w:tc>
        <w:tc>
          <w:tcPr>
            <w:tcW w:w="2409" w:type="dxa"/>
            <w:shd w:val="clear" w:color="auto" w:fill="auto"/>
          </w:tcPr>
          <w:p w:rsidR="0081219B" w:rsidRPr="00F75A3B" w:rsidRDefault="0081219B" w:rsidP="009C57CA">
            <w:pPr>
              <w:jc w:val="center"/>
            </w:pPr>
            <w:r w:rsidRPr="00F75A3B">
              <w:t>7</w:t>
            </w:r>
            <w:r w:rsidR="006C7B25">
              <w:t xml:space="preserve"> </w:t>
            </w:r>
            <w:r w:rsidR="00DE254C">
              <w:t>580</w:t>
            </w:r>
          </w:p>
        </w:tc>
      </w:tr>
      <w:tr w:rsidR="00F75A3B" w:rsidRPr="00F75A3B" w:rsidTr="00121E5F">
        <w:trPr>
          <w:trHeight w:val="363"/>
        </w:trPr>
        <w:tc>
          <w:tcPr>
            <w:tcW w:w="415" w:type="dxa"/>
            <w:shd w:val="clear" w:color="auto" w:fill="auto"/>
          </w:tcPr>
          <w:p w:rsidR="00F75A3B" w:rsidRDefault="00F75A3B" w:rsidP="009C57CA">
            <w:pPr>
              <w:jc w:val="center"/>
            </w:pPr>
            <w:r>
              <w:t>3</w:t>
            </w:r>
          </w:p>
        </w:tc>
        <w:tc>
          <w:tcPr>
            <w:tcW w:w="2848" w:type="dxa"/>
            <w:shd w:val="clear" w:color="auto" w:fill="auto"/>
          </w:tcPr>
          <w:p w:rsidR="00F75A3B" w:rsidRPr="00F75A3B" w:rsidRDefault="00F75A3B" w:rsidP="009C57CA">
            <w:pPr>
              <w:jc w:val="center"/>
            </w:pPr>
            <w:r>
              <w:t>4 квалификационный уровень</w:t>
            </w:r>
          </w:p>
        </w:tc>
        <w:tc>
          <w:tcPr>
            <w:tcW w:w="3969" w:type="dxa"/>
            <w:shd w:val="clear" w:color="auto" w:fill="auto"/>
          </w:tcPr>
          <w:p w:rsidR="00F75A3B" w:rsidRPr="00F75A3B" w:rsidRDefault="00F75A3B" w:rsidP="009C57CA">
            <w:pPr>
              <w:jc w:val="center"/>
            </w:pPr>
            <w:r>
              <w:t>Старший воспитатель</w:t>
            </w:r>
          </w:p>
        </w:tc>
        <w:tc>
          <w:tcPr>
            <w:tcW w:w="2409" w:type="dxa"/>
            <w:shd w:val="clear" w:color="auto" w:fill="auto"/>
          </w:tcPr>
          <w:p w:rsidR="00F75A3B" w:rsidRPr="00F75A3B" w:rsidRDefault="00F75A3B" w:rsidP="009C57CA">
            <w:pPr>
              <w:jc w:val="center"/>
            </w:pPr>
            <w:r>
              <w:t xml:space="preserve">8 </w:t>
            </w:r>
            <w:r w:rsidR="00DE254C">
              <w:t>555</w:t>
            </w:r>
          </w:p>
        </w:tc>
      </w:tr>
    </w:tbl>
    <w:p w:rsidR="00282170" w:rsidRPr="00F75A3B" w:rsidRDefault="00282170" w:rsidP="009C57CA">
      <w:pPr>
        <w:jc w:val="both"/>
      </w:pPr>
      <w:r w:rsidRPr="00F75A3B">
        <w:t>Примечание:</w:t>
      </w:r>
    </w:p>
    <w:p w:rsidR="00282170" w:rsidRPr="00F75A3B" w:rsidRDefault="00282170" w:rsidP="009C57CA">
      <w:pPr>
        <w:jc w:val="both"/>
      </w:pPr>
      <w:r w:rsidRPr="00F75A3B">
        <w:tab/>
        <w:t>В размеры ставок заработной платы педагогических работников, включены размеры ежемесячной денежной компенсации на обеспечение книгоиздательской продукцией и периодическими изданиями.</w:t>
      </w:r>
    </w:p>
    <w:p w:rsidR="00282170" w:rsidRPr="00F75A3B" w:rsidRDefault="00282170" w:rsidP="009C57CA">
      <w:pPr>
        <w:jc w:val="both"/>
      </w:pPr>
      <w:r w:rsidRPr="00F75A3B">
        <w:t>2.1.4. Порядок и условия оплаты труда работников, занимающих должности служащих.</w:t>
      </w:r>
    </w:p>
    <w:p w:rsidR="00282170" w:rsidRPr="00F75A3B" w:rsidRDefault="00282170" w:rsidP="009C57CA">
      <w:pPr>
        <w:jc w:val="both"/>
      </w:pPr>
      <w:r w:rsidRPr="00F75A3B">
        <w:tab/>
      </w:r>
      <w:r w:rsidR="00BC33E9" w:rsidRPr="00F75A3B">
        <w:t>Р</w:t>
      </w:r>
      <w:r w:rsidRPr="00F75A3B">
        <w:t>азмеры окладов ра</w:t>
      </w:r>
      <w:r w:rsidR="00B5179C" w:rsidRPr="00F75A3B">
        <w:t>ботников учреждения устанавливаю</w:t>
      </w:r>
      <w:r w:rsidRPr="00F75A3B">
        <w:t xml:space="preserve">тся на основе отнесения занимаемых ими должностей к </w:t>
      </w:r>
      <w:r w:rsidR="00B76719" w:rsidRPr="00F75A3B">
        <w:t>профессиональным квалификационным группам</w:t>
      </w:r>
      <w:r w:rsidR="007D0F87">
        <w:t>:</w:t>
      </w:r>
      <w:r w:rsidRPr="00F75A3B">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
        <w:gridCol w:w="20"/>
        <w:gridCol w:w="2805"/>
        <w:gridCol w:w="23"/>
        <w:gridCol w:w="3937"/>
        <w:gridCol w:w="32"/>
        <w:gridCol w:w="2409"/>
      </w:tblGrid>
      <w:tr w:rsidR="00845FFB" w:rsidRPr="00F75A3B" w:rsidTr="00F53595">
        <w:tc>
          <w:tcPr>
            <w:tcW w:w="415" w:type="dxa"/>
            <w:shd w:val="clear" w:color="auto" w:fill="auto"/>
          </w:tcPr>
          <w:p w:rsidR="00DD1C3D" w:rsidRPr="00F75A3B" w:rsidRDefault="00DD1C3D" w:rsidP="009C57CA">
            <w:pPr>
              <w:jc w:val="center"/>
            </w:pPr>
            <w:r w:rsidRPr="00F75A3B">
              <w:t>№</w:t>
            </w:r>
          </w:p>
          <w:p w:rsidR="00DD1C3D" w:rsidRPr="00F75A3B" w:rsidRDefault="00DD1C3D" w:rsidP="009C57CA">
            <w:pPr>
              <w:jc w:val="center"/>
            </w:pPr>
          </w:p>
        </w:tc>
        <w:tc>
          <w:tcPr>
            <w:tcW w:w="2848" w:type="dxa"/>
            <w:gridSpan w:val="3"/>
            <w:shd w:val="clear" w:color="auto" w:fill="auto"/>
          </w:tcPr>
          <w:p w:rsidR="00DD1C3D" w:rsidRPr="00F75A3B" w:rsidRDefault="00DD1C3D" w:rsidP="009C57CA">
            <w:pPr>
              <w:jc w:val="center"/>
            </w:pPr>
            <w:r w:rsidRPr="00F75A3B">
              <w:t>Квалификационный уровень</w:t>
            </w:r>
          </w:p>
        </w:tc>
        <w:tc>
          <w:tcPr>
            <w:tcW w:w="3969" w:type="dxa"/>
            <w:gridSpan w:val="2"/>
            <w:shd w:val="clear" w:color="auto" w:fill="auto"/>
          </w:tcPr>
          <w:p w:rsidR="00DD1C3D" w:rsidRPr="00F75A3B" w:rsidRDefault="00DD1C3D" w:rsidP="009C57CA">
            <w:pPr>
              <w:jc w:val="center"/>
            </w:pPr>
            <w:r w:rsidRPr="00F75A3B">
              <w:t xml:space="preserve">Наименование должностей входящих в </w:t>
            </w:r>
            <w:r w:rsidR="00B76719" w:rsidRPr="00F75A3B">
              <w:t xml:space="preserve">ПКГ </w:t>
            </w:r>
            <w:r w:rsidRPr="00F75A3B">
              <w:t>и квалификационные уровни</w:t>
            </w:r>
          </w:p>
        </w:tc>
        <w:tc>
          <w:tcPr>
            <w:tcW w:w="2409" w:type="dxa"/>
            <w:shd w:val="clear" w:color="auto" w:fill="auto"/>
          </w:tcPr>
          <w:p w:rsidR="00DD1C3D" w:rsidRPr="00F75A3B" w:rsidRDefault="001C158E" w:rsidP="009C57CA">
            <w:pPr>
              <w:jc w:val="center"/>
            </w:pPr>
            <w:r>
              <w:t>Ставка заработной платы (руб.</w:t>
            </w:r>
            <w:r w:rsidR="00DD1C3D" w:rsidRPr="00F75A3B">
              <w:t>)</w:t>
            </w:r>
          </w:p>
        </w:tc>
      </w:tr>
      <w:tr w:rsidR="00845FFB" w:rsidRPr="00F75A3B" w:rsidTr="006C7B25">
        <w:trPr>
          <w:trHeight w:val="450"/>
        </w:trPr>
        <w:tc>
          <w:tcPr>
            <w:tcW w:w="9641" w:type="dxa"/>
            <w:gridSpan w:val="7"/>
            <w:shd w:val="clear" w:color="auto" w:fill="auto"/>
          </w:tcPr>
          <w:p w:rsidR="001C158E" w:rsidRPr="00F75A3B" w:rsidRDefault="001C158E" w:rsidP="009C57CA">
            <w:pPr>
              <w:jc w:val="center"/>
            </w:pPr>
            <w:r w:rsidRPr="00F75A3B">
              <w:t xml:space="preserve">Профессиональная квалификационная группа </w:t>
            </w:r>
          </w:p>
          <w:p w:rsidR="006C7B25" w:rsidRPr="00F75A3B" w:rsidRDefault="001C158E" w:rsidP="009C57CA">
            <w:pPr>
              <w:jc w:val="center"/>
            </w:pPr>
            <w:r w:rsidRPr="00F75A3B">
              <w:t>«Общеотрас</w:t>
            </w:r>
            <w:r w:rsidR="006C7B25">
              <w:t>левые должности служащих первого</w:t>
            </w:r>
            <w:r w:rsidRPr="00F75A3B">
              <w:t xml:space="preserve"> уровня»</w:t>
            </w:r>
          </w:p>
        </w:tc>
      </w:tr>
      <w:tr w:rsidR="006C7B25" w:rsidRPr="00F75A3B" w:rsidTr="006C7B25">
        <w:trPr>
          <w:trHeight w:val="363"/>
        </w:trPr>
        <w:tc>
          <w:tcPr>
            <w:tcW w:w="435" w:type="dxa"/>
            <w:gridSpan w:val="2"/>
            <w:shd w:val="clear" w:color="auto" w:fill="auto"/>
          </w:tcPr>
          <w:p w:rsidR="006C7B25" w:rsidRPr="00F75A3B" w:rsidRDefault="006C7B25" w:rsidP="009C57CA">
            <w:pPr>
              <w:jc w:val="center"/>
            </w:pPr>
            <w:r>
              <w:t>1</w:t>
            </w:r>
          </w:p>
        </w:tc>
        <w:tc>
          <w:tcPr>
            <w:tcW w:w="2805" w:type="dxa"/>
            <w:shd w:val="clear" w:color="auto" w:fill="auto"/>
          </w:tcPr>
          <w:p w:rsidR="006C7B25" w:rsidRPr="00F75A3B" w:rsidRDefault="006C7B25" w:rsidP="009C57CA">
            <w:pPr>
              <w:jc w:val="center"/>
            </w:pPr>
            <w:r>
              <w:t>1 квалификационный уровень</w:t>
            </w:r>
          </w:p>
        </w:tc>
        <w:tc>
          <w:tcPr>
            <w:tcW w:w="3960" w:type="dxa"/>
            <w:gridSpan w:val="2"/>
            <w:shd w:val="clear" w:color="auto" w:fill="auto"/>
          </w:tcPr>
          <w:p w:rsidR="006C7B25" w:rsidRPr="00F75A3B" w:rsidRDefault="006C7B25" w:rsidP="009C57CA">
            <w:pPr>
              <w:jc w:val="center"/>
            </w:pPr>
            <w:r>
              <w:t>Делопроизводитель</w:t>
            </w:r>
          </w:p>
        </w:tc>
        <w:tc>
          <w:tcPr>
            <w:tcW w:w="2441" w:type="dxa"/>
            <w:gridSpan w:val="2"/>
            <w:shd w:val="clear" w:color="auto" w:fill="auto"/>
          </w:tcPr>
          <w:p w:rsidR="006C7B25" w:rsidRPr="00F75A3B" w:rsidRDefault="00DE254C" w:rsidP="009C57CA">
            <w:pPr>
              <w:jc w:val="center"/>
            </w:pPr>
            <w:r>
              <w:t>4 278</w:t>
            </w:r>
          </w:p>
        </w:tc>
      </w:tr>
      <w:tr w:rsidR="001C158E" w:rsidRPr="00F75A3B" w:rsidTr="00EE209C">
        <w:trPr>
          <w:trHeight w:val="480"/>
        </w:trPr>
        <w:tc>
          <w:tcPr>
            <w:tcW w:w="9641" w:type="dxa"/>
            <w:gridSpan w:val="7"/>
            <w:shd w:val="clear" w:color="auto" w:fill="auto"/>
          </w:tcPr>
          <w:p w:rsidR="001C158E" w:rsidRPr="00F75A3B" w:rsidRDefault="001C158E" w:rsidP="009C57CA">
            <w:pPr>
              <w:jc w:val="center"/>
            </w:pPr>
            <w:r w:rsidRPr="00F75A3B">
              <w:t xml:space="preserve">Профессиональная квалификационная группа </w:t>
            </w:r>
          </w:p>
          <w:p w:rsidR="001C158E" w:rsidRDefault="001C158E" w:rsidP="009C57CA">
            <w:pPr>
              <w:jc w:val="center"/>
            </w:pPr>
            <w:r w:rsidRPr="00F75A3B">
              <w:t>«Общеотраслевые должности служащих второго уровня»</w:t>
            </w:r>
          </w:p>
        </w:tc>
      </w:tr>
      <w:tr w:rsidR="00845FFB" w:rsidRPr="00F75A3B" w:rsidTr="006C7B25">
        <w:trPr>
          <w:trHeight w:val="495"/>
        </w:trPr>
        <w:tc>
          <w:tcPr>
            <w:tcW w:w="415" w:type="dxa"/>
            <w:shd w:val="clear" w:color="auto" w:fill="auto"/>
          </w:tcPr>
          <w:p w:rsidR="00DD1C3D" w:rsidRPr="00F75A3B" w:rsidRDefault="00DD1C3D" w:rsidP="009C57CA">
            <w:pPr>
              <w:jc w:val="center"/>
            </w:pPr>
            <w:r w:rsidRPr="00F75A3B">
              <w:t>1</w:t>
            </w:r>
          </w:p>
        </w:tc>
        <w:tc>
          <w:tcPr>
            <w:tcW w:w="2848" w:type="dxa"/>
            <w:gridSpan w:val="3"/>
            <w:shd w:val="clear" w:color="auto" w:fill="auto"/>
          </w:tcPr>
          <w:p w:rsidR="006C7B25" w:rsidRPr="00F75A3B" w:rsidRDefault="00DD1C3D" w:rsidP="009C57CA">
            <w:pPr>
              <w:jc w:val="center"/>
            </w:pPr>
            <w:r w:rsidRPr="00F75A3B">
              <w:t>1 квалификационный  уровень</w:t>
            </w:r>
          </w:p>
        </w:tc>
        <w:tc>
          <w:tcPr>
            <w:tcW w:w="3969" w:type="dxa"/>
            <w:gridSpan w:val="2"/>
            <w:shd w:val="clear" w:color="auto" w:fill="auto"/>
          </w:tcPr>
          <w:p w:rsidR="00DD1C3D" w:rsidRPr="00F75A3B" w:rsidRDefault="00DD1C3D" w:rsidP="009C57CA">
            <w:pPr>
              <w:jc w:val="center"/>
            </w:pPr>
            <w:r w:rsidRPr="00F75A3B">
              <w:t>Специалист по организации питания</w:t>
            </w:r>
          </w:p>
        </w:tc>
        <w:tc>
          <w:tcPr>
            <w:tcW w:w="2409" w:type="dxa"/>
            <w:shd w:val="clear" w:color="auto" w:fill="auto"/>
          </w:tcPr>
          <w:p w:rsidR="00DD1C3D" w:rsidRPr="00F75A3B" w:rsidRDefault="00DD1C3D" w:rsidP="009C57CA">
            <w:pPr>
              <w:jc w:val="center"/>
            </w:pPr>
            <w:r w:rsidRPr="00F75A3B">
              <w:t>5</w:t>
            </w:r>
            <w:r w:rsidR="006C7B25">
              <w:t xml:space="preserve"> </w:t>
            </w:r>
            <w:r w:rsidRPr="00F75A3B">
              <w:t>385</w:t>
            </w:r>
          </w:p>
        </w:tc>
      </w:tr>
      <w:tr w:rsidR="006C7B25" w:rsidRPr="00F75A3B" w:rsidTr="00F53595">
        <w:trPr>
          <w:trHeight w:val="330"/>
        </w:trPr>
        <w:tc>
          <w:tcPr>
            <w:tcW w:w="415" w:type="dxa"/>
            <w:shd w:val="clear" w:color="auto" w:fill="auto"/>
          </w:tcPr>
          <w:p w:rsidR="006C7B25" w:rsidRPr="00F75A3B" w:rsidRDefault="006C7B25" w:rsidP="009C57CA">
            <w:pPr>
              <w:jc w:val="center"/>
            </w:pPr>
            <w:r>
              <w:t>2</w:t>
            </w:r>
          </w:p>
        </w:tc>
        <w:tc>
          <w:tcPr>
            <w:tcW w:w="2848" w:type="dxa"/>
            <w:gridSpan w:val="3"/>
            <w:shd w:val="clear" w:color="auto" w:fill="auto"/>
          </w:tcPr>
          <w:p w:rsidR="006C7B25" w:rsidRPr="00F75A3B" w:rsidRDefault="006C7B25" w:rsidP="009C57CA">
            <w:pPr>
              <w:jc w:val="center"/>
            </w:pPr>
            <w:r>
              <w:t>2 квалификационный уровень</w:t>
            </w:r>
          </w:p>
        </w:tc>
        <w:tc>
          <w:tcPr>
            <w:tcW w:w="3969" w:type="dxa"/>
            <w:gridSpan w:val="2"/>
            <w:shd w:val="clear" w:color="auto" w:fill="auto"/>
          </w:tcPr>
          <w:p w:rsidR="006C7B25" w:rsidRPr="00F75A3B" w:rsidRDefault="006C7B25" w:rsidP="009C57CA">
            <w:pPr>
              <w:jc w:val="center"/>
            </w:pPr>
            <w:r>
              <w:t>Заведующий хозяйством</w:t>
            </w:r>
          </w:p>
        </w:tc>
        <w:tc>
          <w:tcPr>
            <w:tcW w:w="2409" w:type="dxa"/>
            <w:shd w:val="clear" w:color="auto" w:fill="auto"/>
          </w:tcPr>
          <w:p w:rsidR="006C7B25" w:rsidRPr="00F75A3B" w:rsidRDefault="006C7B25" w:rsidP="009C57CA">
            <w:pPr>
              <w:jc w:val="center"/>
            </w:pPr>
            <w:r>
              <w:t>5 493</w:t>
            </w:r>
          </w:p>
        </w:tc>
      </w:tr>
    </w:tbl>
    <w:p w:rsidR="00FB0443" w:rsidRDefault="00FB0443" w:rsidP="009C57CA">
      <w:pPr>
        <w:jc w:val="both"/>
      </w:pPr>
    </w:p>
    <w:p w:rsidR="00282170" w:rsidRPr="00F75A3B" w:rsidRDefault="00282170" w:rsidP="009C57CA">
      <w:pPr>
        <w:jc w:val="both"/>
      </w:pPr>
      <w:r w:rsidRPr="00F75A3B">
        <w:lastRenderedPageBreak/>
        <w:t>2.1.5. Порядок и условия оплаты труда работников, осуществляющих профессиональную деятельность по профессиям рабочих.</w:t>
      </w:r>
    </w:p>
    <w:p w:rsidR="00282170" w:rsidRPr="00F75A3B" w:rsidRDefault="0080477C" w:rsidP="009C57CA">
      <w:pPr>
        <w:jc w:val="both"/>
      </w:pPr>
      <w:r>
        <w:tab/>
      </w:r>
      <w:r w:rsidR="00BC33E9" w:rsidRPr="00F75A3B">
        <w:t>Р</w:t>
      </w:r>
      <w:r w:rsidR="00282170" w:rsidRPr="00F75A3B">
        <w:t xml:space="preserve">азмеры окладов </w:t>
      </w:r>
      <w:r w:rsidR="007B3F7F" w:rsidRPr="00F75A3B">
        <w:t xml:space="preserve">рабочих, </w:t>
      </w:r>
      <w:r w:rsidR="00282170" w:rsidRPr="00F75A3B">
        <w:t>устанавливаются в зависимости от разряда выполняемых работ:</w:t>
      </w:r>
    </w:p>
    <w:tbl>
      <w:tblPr>
        <w:tblW w:w="0" w:type="auto"/>
        <w:tblInd w:w="106" w:type="dxa"/>
        <w:tblLayout w:type="fixed"/>
        <w:tblLook w:val="0000"/>
      </w:tblPr>
      <w:tblGrid>
        <w:gridCol w:w="5247"/>
        <w:gridCol w:w="4412"/>
      </w:tblGrid>
      <w:tr w:rsidR="00845FFB" w:rsidRPr="00F75A3B" w:rsidTr="00CD1AF0">
        <w:trPr>
          <w:trHeight w:val="193"/>
        </w:trPr>
        <w:tc>
          <w:tcPr>
            <w:tcW w:w="5247" w:type="dxa"/>
            <w:tcBorders>
              <w:top w:val="single" w:sz="4" w:space="0" w:color="000000"/>
              <w:left w:val="single" w:sz="4" w:space="0" w:color="000000"/>
              <w:bottom w:val="single" w:sz="4" w:space="0" w:color="000000"/>
            </w:tcBorders>
            <w:shd w:val="clear" w:color="auto" w:fill="auto"/>
          </w:tcPr>
          <w:p w:rsidR="00282170" w:rsidRPr="00F75A3B" w:rsidRDefault="00282170" w:rsidP="009C57CA">
            <w:pPr>
              <w:jc w:val="center"/>
            </w:pPr>
            <w:r w:rsidRPr="00F75A3B">
              <w:t>Дворник,  уборщик</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282170" w:rsidRPr="00F75A3B" w:rsidRDefault="00282170" w:rsidP="009C57CA">
            <w:pPr>
              <w:jc w:val="center"/>
            </w:pPr>
            <w:r w:rsidRPr="00F75A3B">
              <w:t>3</w:t>
            </w:r>
            <w:r w:rsidR="006C7B25">
              <w:t xml:space="preserve"> 914 </w:t>
            </w:r>
          </w:p>
        </w:tc>
      </w:tr>
      <w:tr w:rsidR="00845FFB" w:rsidRPr="00F75A3B" w:rsidTr="00CD1AF0">
        <w:tc>
          <w:tcPr>
            <w:tcW w:w="5247" w:type="dxa"/>
            <w:tcBorders>
              <w:top w:val="single" w:sz="4" w:space="0" w:color="000000"/>
              <w:left w:val="single" w:sz="4" w:space="0" w:color="000000"/>
              <w:bottom w:val="single" w:sz="4" w:space="0" w:color="000000"/>
            </w:tcBorders>
            <w:shd w:val="clear" w:color="auto" w:fill="auto"/>
          </w:tcPr>
          <w:p w:rsidR="00282170" w:rsidRPr="00F75A3B" w:rsidRDefault="00F75A3B" w:rsidP="009C57CA">
            <w:pPr>
              <w:jc w:val="both"/>
            </w:pPr>
            <w:r>
              <w:t xml:space="preserve">Сторож, </w:t>
            </w:r>
            <w:r w:rsidR="00282170" w:rsidRPr="00F75A3B">
              <w:t>подсобный рабочий</w:t>
            </w:r>
            <w:r>
              <w:t>,</w:t>
            </w:r>
            <w:r w:rsidR="006C7B25" w:rsidRPr="00F75A3B">
              <w:t xml:space="preserve"> кладовщик</w:t>
            </w:r>
            <w:r w:rsidR="006C7B25">
              <w:t>,</w:t>
            </w:r>
          </w:p>
          <w:p w:rsidR="00282170" w:rsidRPr="00F75A3B" w:rsidRDefault="00F75A3B" w:rsidP="009C57CA">
            <w:pPr>
              <w:jc w:val="both"/>
            </w:pPr>
            <w:r>
              <w:t>машинист по стирке белья,</w:t>
            </w:r>
            <w:r w:rsidR="006C7B25">
              <w:t xml:space="preserve"> </w:t>
            </w:r>
            <w:r w:rsidR="00282170" w:rsidRPr="00F75A3B">
              <w:t xml:space="preserve">кастелянша,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282170" w:rsidRPr="00F75A3B" w:rsidRDefault="006C7B25" w:rsidP="009C57CA">
            <w:pPr>
              <w:jc w:val="center"/>
            </w:pPr>
            <w:r>
              <w:t xml:space="preserve">4 138 </w:t>
            </w:r>
          </w:p>
        </w:tc>
      </w:tr>
      <w:tr w:rsidR="00845FFB" w:rsidRPr="00F75A3B" w:rsidTr="006C7B25">
        <w:trPr>
          <w:trHeight w:val="285"/>
        </w:trPr>
        <w:tc>
          <w:tcPr>
            <w:tcW w:w="5247" w:type="dxa"/>
            <w:tcBorders>
              <w:top w:val="single" w:sz="4" w:space="0" w:color="000000"/>
              <w:left w:val="single" w:sz="4" w:space="0" w:color="000000"/>
              <w:bottom w:val="single" w:sz="4" w:space="0" w:color="auto"/>
            </w:tcBorders>
            <w:shd w:val="clear" w:color="auto" w:fill="auto"/>
          </w:tcPr>
          <w:p w:rsidR="00282170" w:rsidRPr="00F75A3B" w:rsidRDefault="006C7B25" w:rsidP="009C57CA">
            <w:pPr>
              <w:jc w:val="center"/>
            </w:pPr>
            <w:r>
              <w:t>Повар 3 разряда</w:t>
            </w:r>
          </w:p>
        </w:tc>
        <w:tc>
          <w:tcPr>
            <w:tcW w:w="4412" w:type="dxa"/>
            <w:tcBorders>
              <w:top w:val="single" w:sz="4" w:space="0" w:color="000000"/>
              <w:left w:val="single" w:sz="4" w:space="0" w:color="000000"/>
              <w:bottom w:val="single" w:sz="4" w:space="0" w:color="auto"/>
              <w:right w:val="single" w:sz="4" w:space="0" w:color="000000"/>
            </w:tcBorders>
            <w:shd w:val="clear" w:color="auto" w:fill="auto"/>
          </w:tcPr>
          <w:p w:rsidR="006C7B25" w:rsidRPr="00F75A3B" w:rsidRDefault="006C7B25" w:rsidP="009C57CA">
            <w:pPr>
              <w:jc w:val="center"/>
            </w:pPr>
            <w:r>
              <w:t>4 278</w:t>
            </w:r>
          </w:p>
        </w:tc>
      </w:tr>
      <w:tr w:rsidR="006C7B25" w:rsidRPr="00F75A3B" w:rsidTr="006C7B25">
        <w:trPr>
          <w:trHeight w:val="249"/>
        </w:trPr>
        <w:tc>
          <w:tcPr>
            <w:tcW w:w="5247" w:type="dxa"/>
            <w:tcBorders>
              <w:top w:val="single" w:sz="4" w:space="0" w:color="auto"/>
              <w:left w:val="single" w:sz="4" w:space="0" w:color="000000"/>
              <w:bottom w:val="single" w:sz="4" w:space="0" w:color="auto"/>
            </w:tcBorders>
            <w:shd w:val="clear" w:color="auto" w:fill="auto"/>
          </w:tcPr>
          <w:p w:rsidR="006C7B25" w:rsidRDefault="006C7B25" w:rsidP="009C57CA">
            <w:pPr>
              <w:jc w:val="center"/>
            </w:pPr>
            <w:r>
              <w:t>Повар 4 разряда</w:t>
            </w:r>
          </w:p>
        </w:tc>
        <w:tc>
          <w:tcPr>
            <w:tcW w:w="4412" w:type="dxa"/>
            <w:tcBorders>
              <w:top w:val="single" w:sz="4" w:space="0" w:color="auto"/>
              <w:left w:val="single" w:sz="4" w:space="0" w:color="000000"/>
              <w:bottom w:val="single" w:sz="4" w:space="0" w:color="auto"/>
              <w:right w:val="single" w:sz="4" w:space="0" w:color="000000"/>
            </w:tcBorders>
            <w:shd w:val="clear" w:color="auto" w:fill="auto"/>
          </w:tcPr>
          <w:p w:rsidR="006C7B25" w:rsidRDefault="006C7B25" w:rsidP="009C57CA">
            <w:pPr>
              <w:jc w:val="center"/>
            </w:pPr>
            <w:r>
              <w:t>5 390</w:t>
            </w:r>
          </w:p>
        </w:tc>
      </w:tr>
      <w:tr w:rsidR="006C7B25" w:rsidRPr="00F75A3B" w:rsidTr="006C7B25">
        <w:trPr>
          <w:trHeight w:val="471"/>
        </w:trPr>
        <w:tc>
          <w:tcPr>
            <w:tcW w:w="5247" w:type="dxa"/>
            <w:tcBorders>
              <w:top w:val="single" w:sz="4" w:space="0" w:color="auto"/>
              <w:left w:val="single" w:sz="4" w:space="0" w:color="000000"/>
              <w:bottom w:val="single" w:sz="4" w:space="0" w:color="000000"/>
            </w:tcBorders>
            <w:shd w:val="clear" w:color="auto" w:fill="auto"/>
          </w:tcPr>
          <w:p w:rsidR="006C7B25" w:rsidRPr="00F75A3B" w:rsidRDefault="006C7B25" w:rsidP="009C57CA">
            <w:pPr>
              <w:jc w:val="center"/>
            </w:pPr>
            <w:r>
              <w:t>Р</w:t>
            </w:r>
            <w:r w:rsidRPr="00F75A3B">
              <w:t>абочий по комплексному обслуживанию,</w:t>
            </w:r>
          </w:p>
          <w:p w:rsidR="006C7B25" w:rsidRDefault="006C7B25" w:rsidP="009C57CA">
            <w:pPr>
              <w:jc w:val="center"/>
            </w:pPr>
            <w:r w:rsidRPr="00F75A3B">
              <w:t>ремонту зданий и сооружений</w:t>
            </w:r>
            <w:r>
              <w:t xml:space="preserve"> 5 разряда</w:t>
            </w:r>
          </w:p>
        </w:tc>
        <w:tc>
          <w:tcPr>
            <w:tcW w:w="4412" w:type="dxa"/>
            <w:tcBorders>
              <w:top w:val="single" w:sz="4" w:space="0" w:color="auto"/>
              <w:left w:val="single" w:sz="4" w:space="0" w:color="000000"/>
              <w:bottom w:val="single" w:sz="4" w:space="0" w:color="000000"/>
              <w:right w:val="single" w:sz="4" w:space="0" w:color="000000"/>
            </w:tcBorders>
            <w:shd w:val="clear" w:color="auto" w:fill="auto"/>
          </w:tcPr>
          <w:p w:rsidR="006C7B25" w:rsidRDefault="006C7B25" w:rsidP="009C57CA">
            <w:pPr>
              <w:jc w:val="center"/>
            </w:pPr>
            <w:r>
              <w:t>5 458</w:t>
            </w:r>
          </w:p>
        </w:tc>
      </w:tr>
    </w:tbl>
    <w:p w:rsidR="00DA767C" w:rsidRPr="006601D6" w:rsidRDefault="00DA767C" w:rsidP="009C57CA">
      <w:pPr>
        <w:jc w:val="center"/>
        <w:rPr>
          <w:b/>
        </w:rPr>
      </w:pPr>
      <w:r w:rsidRPr="006601D6">
        <w:rPr>
          <w:b/>
        </w:rPr>
        <w:t xml:space="preserve">3. </w:t>
      </w:r>
      <w:r w:rsidR="00E10B34" w:rsidRPr="006601D6">
        <w:rPr>
          <w:b/>
        </w:rPr>
        <w:t>Выплаты к</w:t>
      </w:r>
      <w:r w:rsidRPr="006601D6">
        <w:rPr>
          <w:b/>
        </w:rPr>
        <w:t>омпенсационн</w:t>
      </w:r>
      <w:r w:rsidR="00E10B34" w:rsidRPr="006601D6">
        <w:rPr>
          <w:b/>
        </w:rPr>
        <w:t>ого характера</w:t>
      </w:r>
    </w:p>
    <w:p w:rsidR="002D3AC7" w:rsidRPr="00F75A3B" w:rsidRDefault="002D3AC7" w:rsidP="009C57CA">
      <w:pPr>
        <w:jc w:val="both"/>
      </w:pPr>
      <w:r w:rsidRPr="00F75A3B">
        <w:t>3.1. Под компенсационными выплатами понимаются вып</w:t>
      </w:r>
      <w:r w:rsidR="00F73BD9" w:rsidRPr="00F75A3B">
        <w:t>латы, обеспечивающие работникам</w:t>
      </w:r>
      <w:r w:rsidRPr="00F75A3B">
        <w:t xml:space="preserve"> оплату труда в повышенном размере за работу в  особых условиях труда и отклоняющихся от нормальных.</w:t>
      </w:r>
      <w:r w:rsidRPr="00F75A3B">
        <w:tab/>
      </w:r>
    </w:p>
    <w:p w:rsidR="00F12557" w:rsidRPr="00F75A3B" w:rsidRDefault="00F12557" w:rsidP="009C57CA">
      <w:pPr>
        <w:jc w:val="both"/>
      </w:pPr>
      <w:r w:rsidRPr="00F75A3B">
        <w:t xml:space="preserve">3.2. </w:t>
      </w:r>
      <w:r w:rsidR="002D3AC7" w:rsidRPr="00F75A3B">
        <w:t>Размеры выплат компенсационного характера устанавливаются в процентах</w:t>
      </w:r>
      <w:r w:rsidRPr="00F75A3B">
        <w:t xml:space="preserve"> или в абсолютных размерах</w:t>
      </w:r>
      <w:r w:rsidR="002D3AC7" w:rsidRPr="00F75A3B">
        <w:t xml:space="preserve"> к </w:t>
      </w:r>
      <w:r w:rsidRPr="00F75A3B">
        <w:t xml:space="preserve">должностным </w:t>
      </w:r>
      <w:r w:rsidR="002D3AC7" w:rsidRPr="00F75A3B">
        <w:t xml:space="preserve">окладам </w:t>
      </w:r>
      <w:r w:rsidRPr="00F75A3B">
        <w:t>(окладам), ставкам заработной платы</w:t>
      </w:r>
      <w:r w:rsidR="002D3AC7" w:rsidRPr="00F75A3B">
        <w:t xml:space="preserve">. </w:t>
      </w:r>
    </w:p>
    <w:p w:rsidR="0080477C" w:rsidRDefault="00F12557" w:rsidP="009C57CA">
      <w:pPr>
        <w:jc w:val="both"/>
      </w:pPr>
      <w:r w:rsidRPr="00F75A3B">
        <w:tab/>
      </w:r>
      <w:r w:rsidR="002D3AC7" w:rsidRPr="00F75A3B">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F73BD9" w:rsidRPr="00F75A3B" w:rsidRDefault="00F73BD9" w:rsidP="009C57CA">
      <w:pPr>
        <w:jc w:val="both"/>
      </w:pPr>
      <w:r w:rsidRPr="00F75A3B">
        <w:t>3</w:t>
      </w:r>
      <w:r w:rsidR="002D3AC7" w:rsidRPr="00F75A3B">
        <w:t>.</w:t>
      </w:r>
      <w:r w:rsidRPr="00F75A3B">
        <w:t>3.</w:t>
      </w:r>
      <w:r w:rsidR="002D3AC7" w:rsidRPr="00F75A3B">
        <w:t xml:space="preserve"> Выплаты работникам, занятым на работах </w:t>
      </w:r>
      <w:r w:rsidR="00F12557" w:rsidRPr="00F75A3B">
        <w:t>в особых условиях труда и отклоняющихся от нормальных</w:t>
      </w:r>
      <w:r w:rsidR="00B5179C" w:rsidRPr="00F75A3B">
        <w:t>,</w:t>
      </w:r>
      <w:r w:rsidR="002D3AC7" w:rsidRPr="00F75A3B">
        <w:t xml:space="preserve"> производятся по результатам аттестации рабочих мест в соответствии с федеральным законодательством</w:t>
      </w:r>
      <w:r w:rsidRPr="00F75A3B">
        <w:t>, содержащим нормы трудового права.</w:t>
      </w:r>
    </w:p>
    <w:p w:rsidR="00615205" w:rsidRPr="00F75A3B" w:rsidRDefault="00615205" w:rsidP="009C57CA">
      <w:pPr>
        <w:jc w:val="both"/>
      </w:pPr>
      <w:r w:rsidRPr="00F75A3B">
        <w:t xml:space="preserve">3.4. </w:t>
      </w:r>
      <w:r w:rsidR="00A31DAA" w:rsidRPr="00F75A3B">
        <w:t>Выплаты компенсационного характера</w:t>
      </w:r>
      <w:r w:rsidRPr="00F75A3B">
        <w:t xml:space="preserve"> за работу в  условиях, отклоняющихся от нормальных:</w:t>
      </w:r>
      <w:r w:rsidRPr="00F75A3B">
        <w:tab/>
      </w:r>
    </w:p>
    <w:tbl>
      <w:tblPr>
        <w:tblW w:w="0" w:type="auto"/>
        <w:tblInd w:w="109" w:type="dxa"/>
        <w:tblLayout w:type="fixed"/>
        <w:tblLook w:val="0000"/>
      </w:tblPr>
      <w:tblGrid>
        <w:gridCol w:w="387"/>
        <w:gridCol w:w="5566"/>
        <w:gridCol w:w="1701"/>
        <w:gridCol w:w="2087"/>
      </w:tblGrid>
      <w:tr w:rsidR="00845FFB" w:rsidRPr="00F75A3B" w:rsidTr="009C4C17">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615205" w:rsidRPr="00F75A3B" w:rsidRDefault="00615205" w:rsidP="009C57CA">
            <w:pPr>
              <w:jc w:val="center"/>
            </w:pPr>
            <w:r w:rsidRPr="00F75A3B">
              <w:t>№</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615205" w:rsidRPr="00F75A3B" w:rsidRDefault="00615205" w:rsidP="009C57CA">
            <w:pPr>
              <w:jc w:val="center"/>
            </w:pPr>
            <w:r w:rsidRPr="00F75A3B">
              <w:t>Наименование работ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5205" w:rsidRPr="00F75A3B" w:rsidRDefault="00615205" w:rsidP="009C57CA">
            <w:pPr>
              <w:jc w:val="center"/>
            </w:pPr>
            <w:r w:rsidRPr="00F75A3B">
              <w:t>Должность</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615205" w:rsidRPr="00F75A3B" w:rsidRDefault="00615205" w:rsidP="009C57CA">
            <w:pPr>
              <w:jc w:val="center"/>
            </w:pPr>
            <w:r w:rsidRPr="00F75A3B">
              <w:t>Размер доплат в процентах к ставке заработной платы, должностному окладу (окладу)</w:t>
            </w:r>
          </w:p>
        </w:tc>
      </w:tr>
      <w:tr w:rsidR="00845FFB" w:rsidRPr="00F75A3B" w:rsidTr="009C4C17">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6C7B25" w:rsidP="009C57CA">
            <w:pPr>
              <w:jc w:val="both"/>
            </w:pPr>
            <w:r>
              <w:t>1</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A71035" w:rsidP="009C57CA">
            <w:pPr>
              <w:jc w:val="center"/>
            </w:pPr>
            <w:r w:rsidRPr="00F75A3B">
              <w:t>При выполнении работ различной квалификации, совмещении профессий (</w:t>
            </w:r>
            <w:r w:rsidR="006C7B25">
              <w:t>должностей)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A31DAA" w:rsidP="009C57CA">
            <w:pPr>
              <w:jc w:val="center"/>
            </w:pPr>
            <w:r w:rsidRPr="00F75A3B">
              <w:t>Работник</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6C7B25" w:rsidP="009C57CA">
            <w:pPr>
              <w:jc w:val="center"/>
            </w:pPr>
            <w:r>
              <w:t xml:space="preserve"> 1</w:t>
            </w:r>
            <w:r w:rsidR="00A71035" w:rsidRPr="00F75A3B">
              <w:t>00 %</w:t>
            </w:r>
          </w:p>
        </w:tc>
      </w:tr>
      <w:tr w:rsidR="00845FFB" w:rsidRPr="00F75A3B" w:rsidTr="009C4C17">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6C7B25" w:rsidP="009C57CA">
            <w:pPr>
              <w:jc w:val="both"/>
            </w:pPr>
            <w:r>
              <w:t>2</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A71035" w:rsidP="009C57CA">
            <w:pPr>
              <w:jc w:val="center"/>
            </w:pPr>
            <w:r w:rsidRPr="00F75A3B">
              <w:t xml:space="preserve">За дежурство в ночное время </w:t>
            </w:r>
          </w:p>
          <w:p w:rsidR="00A71035" w:rsidRPr="00F75A3B" w:rsidRDefault="00A71035" w:rsidP="009C57CA">
            <w:pPr>
              <w:jc w:val="center"/>
            </w:pPr>
            <w:r w:rsidRPr="00F75A3B">
              <w:t>(с 22.00 до 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A71035" w:rsidP="009C57CA">
            <w:pPr>
              <w:jc w:val="center"/>
            </w:pPr>
            <w:r w:rsidRPr="00F75A3B">
              <w:t>Сторож</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DE254C" w:rsidP="009C57CA">
            <w:pPr>
              <w:jc w:val="center"/>
            </w:pPr>
            <w:r>
              <w:t>35 % от ставки заработной платы</w:t>
            </w:r>
            <w:r w:rsidR="00A71035" w:rsidRPr="00F75A3B">
              <w:t xml:space="preserve"> за каждый час работы</w:t>
            </w:r>
          </w:p>
        </w:tc>
      </w:tr>
      <w:tr w:rsidR="00845FFB" w:rsidRPr="00F75A3B" w:rsidTr="009C4C17">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514D4B" w:rsidP="009C57CA">
            <w:pPr>
              <w:jc w:val="both"/>
            </w:pPr>
            <w:r>
              <w:t>3</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A71035" w:rsidP="009C57CA">
            <w:pPr>
              <w:jc w:val="center"/>
            </w:pPr>
            <w:r w:rsidRPr="00F75A3B">
              <w:t>Оплата за работу</w:t>
            </w:r>
            <w:r w:rsidR="00501C53">
              <w:t xml:space="preserve"> в </w:t>
            </w:r>
            <w:r w:rsidRPr="00F75A3B">
              <w:t>нерабочие праздничные дни</w:t>
            </w:r>
          </w:p>
          <w:p w:rsidR="00A71035" w:rsidRPr="00F75A3B" w:rsidRDefault="00A71035" w:rsidP="009C57CA">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A71035" w:rsidP="009C57CA">
            <w:pPr>
              <w:jc w:val="center"/>
            </w:pPr>
            <w:r w:rsidRPr="00F75A3B">
              <w:t>Сторож</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A71035" w:rsidRPr="00F75A3B" w:rsidRDefault="00A71035" w:rsidP="009C57CA">
            <w:pPr>
              <w:jc w:val="center"/>
            </w:pPr>
            <w:r w:rsidRPr="00F75A3B">
              <w:t>Производится в размере не менее двойной дневной ставки</w:t>
            </w:r>
          </w:p>
        </w:tc>
      </w:tr>
      <w:tr w:rsidR="00845FFB" w:rsidRPr="00F75A3B" w:rsidTr="009C4C17">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F73BD9" w:rsidRPr="00F75A3B" w:rsidRDefault="00514D4B" w:rsidP="009C57CA">
            <w:pPr>
              <w:jc w:val="both"/>
            </w:pPr>
            <w:r>
              <w:t>4</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F73BD9" w:rsidRPr="00F75A3B" w:rsidRDefault="00B5179C" w:rsidP="009C57CA">
            <w:pPr>
              <w:jc w:val="center"/>
            </w:pPr>
            <w:r w:rsidRPr="00F75A3B">
              <w:t>При увеличении</w:t>
            </w:r>
            <w:r w:rsidR="00F73BD9" w:rsidRPr="00F75A3B">
              <w:t xml:space="preserve"> объема выполняемых работ</w:t>
            </w:r>
            <w:r w:rsidR="007D7609">
              <w:t>, расширение зоны обслуживания,</w:t>
            </w:r>
          </w:p>
          <w:p w:rsidR="00F73BD9" w:rsidRPr="00F75A3B" w:rsidRDefault="00F73BD9" w:rsidP="009C57CA">
            <w:pPr>
              <w:jc w:val="center"/>
            </w:pPr>
            <w:r w:rsidRPr="00F75A3B">
              <w:t>замещение</w:t>
            </w:r>
            <w:r w:rsidR="00514D4B">
              <w:t xml:space="preserve"> (исполнение обязанностей временно отсутствующего работника)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73BD9" w:rsidRPr="00F75A3B" w:rsidRDefault="00F73BD9" w:rsidP="009C57CA">
            <w:pPr>
              <w:jc w:val="center"/>
            </w:pPr>
            <w:r w:rsidRPr="00F75A3B">
              <w:t>Работник</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F73BD9" w:rsidRPr="00F75A3B" w:rsidRDefault="00514D4B" w:rsidP="009C57CA">
            <w:pPr>
              <w:jc w:val="center"/>
            </w:pPr>
            <w:r>
              <w:t xml:space="preserve"> 1</w:t>
            </w:r>
            <w:r w:rsidR="00F73BD9" w:rsidRPr="00F75A3B">
              <w:t>00</w:t>
            </w:r>
            <w:r w:rsidR="00021141">
              <w:t xml:space="preserve"> </w:t>
            </w:r>
            <w:r w:rsidR="00F73BD9" w:rsidRPr="00F75A3B">
              <w:t>%</w:t>
            </w:r>
          </w:p>
        </w:tc>
      </w:tr>
      <w:tr w:rsidR="00845FFB" w:rsidRPr="00F75A3B" w:rsidTr="009C4C17">
        <w:trPr>
          <w:trHeight w:val="495"/>
        </w:trPr>
        <w:tc>
          <w:tcPr>
            <w:tcW w:w="387" w:type="dxa"/>
            <w:tcBorders>
              <w:top w:val="single" w:sz="4" w:space="0" w:color="000000"/>
              <w:left w:val="single" w:sz="4" w:space="0" w:color="000000"/>
              <w:bottom w:val="single" w:sz="4" w:space="0" w:color="auto"/>
              <w:right w:val="single" w:sz="4" w:space="0" w:color="000000"/>
            </w:tcBorders>
            <w:shd w:val="clear" w:color="auto" w:fill="auto"/>
          </w:tcPr>
          <w:p w:rsidR="00D61020" w:rsidRPr="00F75A3B" w:rsidRDefault="00514D4B" w:rsidP="009C57CA">
            <w:pPr>
              <w:jc w:val="both"/>
            </w:pPr>
            <w:r>
              <w:t>5</w:t>
            </w:r>
          </w:p>
        </w:tc>
        <w:tc>
          <w:tcPr>
            <w:tcW w:w="5566" w:type="dxa"/>
            <w:tcBorders>
              <w:top w:val="single" w:sz="4" w:space="0" w:color="000000"/>
              <w:left w:val="single" w:sz="4" w:space="0" w:color="000000"/>
              <w:bottom w:val="single" w:sz="4" w:space="0" w:color="auto"/>
              <w:right w:val="single" w:sz="4" w:space="0" w:color="000000"/>
            </w:tcBorders>
            <w:shd w:val="clear" w:color="auto" w:fill="auto"/>
          </w:tcPr>
          <w:p w:rsidR="009C4C17" w:rsidRPr="00F75A3B" w:rsidRDefault="00501C53" w:rsidP="009C57CA">
            <w:pPr>
              <w:jc w:val="center"/>
            </w:pPr>
            <w:r>
              <w:t>За обслуживание оргтехники</w:t>
            </w:r>
            <w:r w:rsidR="00D61020" w:rsidRPr="00F75A3B">
              <w:t xml:space="preserve"> (за каждый работающий компьютер)</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D61020" w:rsidRPr="00F75A3B" w:rsidRDefault="00545F18" w:rsidP="009C57CA">
            <w:pPr>
              <w:jc w:val="center"/>
            </w:pPr>
            <w:r w:rsidRPr="00F75A3B">
              <w:t>Работник</w:t>
            </w:r>
          </w:p>
        </w:tc>
        <w:tc>
          <w:tcPr>
            <w:tcW w:w="2087" w:type="dxa"/>
            <w:tcBorders>
              <w:top w:val="single" w:sz="4" w:space="0" w:color="000000"/>
              <w:left w:val="single" w:sz="4" w:space="0" w:color="000000"/>
              <w:bottom w:val="single" w:sz="4" w:space="0" w:color="auto"/>
              <w:right w:val="single" w:sz="4" w:space="0" w:color="000000"/>
            </w:tcBorders>
            <w:shd w:val="clear" w:color="auto" w:fill="auto"/>
          </w:tcPr>
          <w:p w:rsidR="00D61020" w:rsidRPr="00F75A3B" w:rsidRDefault="00D61020" w:rsidP="009C57CA">
            <w:pPr>
              <w:jc w:val="center"/>
            </w:pPr>
            <w:r w:rsidRPr="00F75A3B">
              <w:t xml:space="preserve"> 5</w:t>
            </w:r>
            <w:r w:rsidR="00021141">
              <w:t xml:space="preserve"> </w:t>
            </w:r>
            <w:r w:rsidRPr="00F75A3B">
              <w:t>%</w:t>
            </w:r>
          </w:p>
        </w:tc>
      </w:tr>
      <w:tr w:rsidR="009C4C17" w:rsidRPr="00F75A3B" w:rsidTr="009C4C17">
        <w:trPr>
          <w:trHeight w:val="330"/>
        </w:trPr>
        <w:tc>
          <w:tcPr>
            <w:tcW w:w="387" w:type="dxa"/>
            <w:tcBorders>
              <w:top w:val="single" w:sz="4" w:space="0" w:color="auto"/>
              <w:left w:val="single" w:sz="4" w:space="0" w:color="000000"/>
              <w:bottom w:val="single" w:sz="4" w:space="0" w:color="000000"/>
              <w:right w:val="single" w:sz="4" w:space="0" w:color="000000"/>
            </w:tcBorders>
            <w:shd w:val="clear" w:color="auto" w:fill="auto"/>
          </w:tcPr>
          <w:p w:rsidR="009C4C17" w:rsidRDefault="009C4C17" w:rsidP="009C57CA">
            <w:pPr>
              <w:jc w:val="both"/>
            </w:pPr>
            <w:r>
              <w:t>6</w:t>
            </w:r>
          </w:p>
        </w:tc>
        <w:tc>
          <w:tcPr>
            <w:tcW w:w="5566" w:type="dxa"/>
            <w:tcBorders>
              <w:top w:val="single" w:sz="4" w:space="0" w:color="auto"/>
              <w:left w:val="single" w:sz="4" w:space="0" w:color="000000"/>
              <w:bottom w:val="single" w:sz="4" w:space="0" w:color="000000"/>
              <w:right w:val="single" w:sz="4" w:space="0" w:color="000000"/>
            </w:tcBorders>
            <w:shd w:val="clear" w:color="auto" w:fill="auto"/>
          </w:tcPr>
          <w:p w:rsidR="009C4C17" w:rsidRPr="00F75A3B" w:rsidRDefault="009C4C17" w:rsidP="009C57CA">
            <w:pPr>
              <w:jc w:val="center"/>
            </w:pPr>
            <w:r>
              <w:t>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9C4C17" w:rsidRPr="00F75A3B" w:rsidRDefault="00016AE0" w:rsidP="009C57CA">
            <w:pPr>
              <w:jc w:val="center"/>
            </w:pPr>
            <w:r>
              <w:t>Помощник</w:t>
            </w:r>
            <w:r w:rsidR="009C4C17">
              <w:t xml:space="preserve"> воспитателя</w:t>
            </w:r>
          </w:p>
        </w:tc>
        <w:tc>
          <w:tcPr>
            <w:tcW w:w="2087" w:type="dxa"/>
            <w:tcBorders>
              <w:top w:val="single" w:sz="4" w:space="0" w:color="auto"/>
              <w:left w:val="single" w:sz="4" w:space="0" w:color="000000"/>
              <w:bottom w:val="single" w:sz="4" w:space="0" w:color="000000"/>
              <w:right w:val="single" w:sz="4" w:space="0" w:color="000000"/>
            </w:tcBorders>
            <w:shd w:val="clear" w:color="auto" w:fill="auto"/>
          </w:tcPr>
          <w:p w:rsidR="009C4C17" w:rsidRPr="00F75A3B" w:rsidRDefault="009C4C17" w:rsidP="009C57CA">
            <w:pPr>
              <w:jc w:val="center"/>
            </w:pPr>
            <w:r>
              <w:t>30</w:t>
            </w:r>
            <w:r w:rsidR="00021141">
              <w:t xml:space="preserve"> </w:t>
            </w:r>
            <w:r>
              <w:t>%</w:t>
            </w:r>
          </w:p>
        </w:tc>
      </w:tr>
    </w:tbl>
    <w:p w:rsidR="00121E5F" w:rsidRPr="007D7609" w:rsidRDefault="00121E5F" w:rsidP="009C57CA">
      <w:pPr>
        <w:jc w:val="both"/>
      </w:pPr>
      <w:r w:rsidRPr="007D7609">
        <w:t>Примечание:</w:t>
      </w:r>
    </w:p>
    <w:p w:rsidR="00121E5F" w:rsidRPr="007D7609" w:rsidRDefault="00615205" w:rsidP="009C57CA">
      <w:pPr>
        <w:autoSpaceDE w:val="0"/>
        <w:autoSpaceDN w:val="0"/>
        <w:adjustRightInd w:val="0"/>
        <w:jc w:val="both"/>
      </w:pPr>
      <w:r w:rsidRPr="007D7609">
        <w:lastRenderedPageBreak/>
        <w:tab/>
      </w:r>
      <w:r w:rsidR="00121E5F" w:rsidRPr="007D7609">
        <w:t xml:space="preserve">Работникам, выполняющим в пределах рабочего дня (смены) наряду со своей основной работой, обусловленной трудовым договором, дополнительную работу по другой должности или исполняющим обязанности временно отсутствующего работника без освобождения от своей основной работы, производится доплата за </w:t>
      </w:r>
      <w:r w:rsidR="00D61020" w:rsidRPr="007D7609">
        <w:t>совмещение профессий и исполнение обязанностей временно отсутствующего работника</w:t>
      </w:r>
      <w:r w:rsidR="00121E5F" w:rsidRPr="007D7609">
        <w:t xml:space="preserve">. </w:t>
      </w:r>
    </w:p>
    <w:p w:rsidR="00121E5F" w:rsidRPr="00F75A3B" w:rsidRDefault="00121E5F" w:rsidP="009C57CA">
      <w:pPr>
        <w:autoSpaceDE w:val="0"/>
        <w:autoSpaceDN w:val="0"/>
        <w:adjustRightInd w:val="0"/>
        <w:ind w:firstLine="540"/>
        <w:jc w:val="both"/>
      </w:pPr>
      <w:r w:rsidRPr="00F75A3B">
        <w:tab/>
        <w:t>При выполнении работником</w:t>
      </w:r>
      <w:r w:rsidR="00397C70" w:rsidRPr="00F75A3B">
        <w:t>,</w:t>
      </w:r>
      <w:r w:rsidRPr="00F75A3B">
        <w:t xml:space="preserve"> наряду со своей основной работой, обусловленной трудовым договором, дополнительного объема работ по одной и той же должности производится доплата за увеличение объема выполняемых работ</w:t>
      </w:r>
      <w:r w:rsidR="0093507C" w:rsidRPr="00F75A3B">
        <w:t xml:space="preserve"> или расширение зоны обслуживания</w:t>
      </w:r>
      <w:r w:rsidRPr="00F75A3B">
        <w:t xml:space="preserve">. Доплаты устанавливаются в </w:t>
      </w:r>
      <w:r w:rsidR="0093507C" w:rsidRPr="00F75A3B">
        <w:t xml:space="preserve">процентном отношении </w:t>
      </w:r>
      <w:r w:rsidRPr="00F75A3B">
        <w:t xml:space="preserve">к </w:t>
      </w:r>
      <w:r w:rsidR="0093507C" w:rsidRPr="00F75A3B">
        <w:t xml:space="preserve">должностному окладу (окладу), </w:t>
      </w:r>
      <w:r w:rsidRPr="00F75A3B">
        <w:t xml:space="preserve">ставке заработной платы </w:t>
      </w:r>
      <w:r w:rsidR="0093507C" w:rsidRPr="00F75A3B">
        <w:t xml:space="preserve">или абсолютных размерах </w:t>
      </w:r>
      <w:r w:rsidRPr="00F75A3B">
        <w:t xml:space="preserve">по соглашению сторон. </w:t>
      </w:r>
    </w:p>
    <w:p w:rsidR="00121E5F" w:rsidRPr="00F75A3B" w:rsidRDefault="00121E5F" w:rsidP="009C57CA">
      <w:pPr>
        <w:jc w:val="both"/>
      </w:pPr>
      <w:r w:rsidRPr="00F75A3B">
        <w:tab/>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w:t>
      </w:r>
      <w:r w:rsidR="0093507C" w:rsidRPr="00F75A3B">
        <w:t>затраченного</w:t>
      </w:r>
      <w:r w:rsidRPr="00F75A3B">
        <w:t xml:space="preserve"> рабочего времени. </w:t>
      </w:r>
    </w:p>
    <w:p w:rsidR="00545F18" w:rsidRPr="00F75A3B" w:rsidRDefault="00545F18" w:rsidP="009C57CA">
      <w:pPr>
        <w:jc w:val="both"/>
      </w:pPr>
      <w:r w:rsidRPr="00F75A3B">
        <w:tab/>
        <w:t xml:space="preserve">Доплата за </w:t>
      </w:r>
      <w:r w:rsidR="00162BCB" w:rsidRPr="00F75A3B">
        <w:t>работу с оргтехникой</w:t>
      </w:r>
      <w:r w:rsidRPr="00F75A3B">
        <w:t xml:space="preserve"> производится работникам, у которых данная работа не входит в круг должностных обязанностей.</w:t>
      </w:r>
    </w:p>
    <w:p w:rsidR="00121E5F" w:rsidRPr="00F75A3B" w:rsidRDefault="00121E5F" w:rsidP="009C57CA">
      <w:pPr>
        <w:jc w:val="both"/>
      </w:pPr>
      <w:r w:rsidRPr="00F75A3B">
        <w:t xml:space="preserve">3.5. Доплаты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DA767C" w:rsidRPr="00F75A3B" w:rsidRDefault="00121E5F" w:rsidP="009C57CA">
      <w:pPr>
        <w:jc w:val="both"/>
      </w:pPr>
      <w:r w:rsidRPr="00F75A3B">
        <w:t xml:space="preserve">3.6. </w:t>
      </w:r>
      <w:r w:rsidR="00A31DAA" w:rsidRPr="00F75A3B">
        <w:t>Выплаты компенсационного характера</w:t>
      </w:r>
      <w:r w:rsidR="00A364BC">
        <w:t xml:space="preserve"> за работу во вредных</w:t>
      </w:r>
      <w:r w:rsidR="00DA767C" w:rsidRPr="00F75A3B">
        <w:t xml:space="preserve"> условиях труда:</w:t>
      </w:r>
      <w:r w:rsidR="00DA767C" w:rsidRPr="00F75A3B">
        <w:tab/>
      </w:r>
      <w:r w:rsidR="00DA767C" w:rsidRPr="00F75A3B">
        <w:tab/>
      </w:r>
    </w:p>
    <w:tbl>
      <w:tblPr>
        <w:tblW w:w="0" w:type="auto"/>
        <w:tblInd w:w="109" w:type="dxa"/>
        <w:tblLayout w:type="fixed"/>
        <w:tblLook w:val="0000"/>
      </w:tblPr>
      <w:tblGrid>
        <w:gridCol w:w="387"/>
        <w:gridCol w:w="5566"/>
        <w:gridCol w:w="1843"/>
        <w:gridCol w:w="1945"/>
      </w:tblGrid>
      <w:tr w:rsidR="00845FFB" w:rsidRPr="00F75A3B" w:rsidTr="00E748B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Наименование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Должность</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Размер доплат в процентах к ставке заработной платы, должностному окладу (окладу)</w:t>
            </w:r>
          </w:p>
        </w:tc>
      </w:tr>
      <w:tr w:rsidR="00845FFB" w:rsidRPr="00F75A3B" w:rsidTr="00E748B8">
        <w:trPr>
          <w:trHeight w:val="1035"/>
        </w:trPr>
        <w:tc>
          <w:tcPr>
            <w:tcW w:w="387" w:type="dxa"/>
            <w:tcBorders>
              <w:top w:val="single" w:sz="4" w:space="0" w:color="000000"/>
              <w:left w:val="single" w:sz="4" w:space="0" w:color="000000"/>
              <w:bottom w:val="single" w:sz="4" w:space="0" w:color="auto"/>
              <w:right w:val="single" w:sz="4" w:space="0" w:color="000000"/>
            </w:tcBorders>
            <w:shd w:val="clear" w:color="auto" w:fill="auto"/>
          </w:tcPr>
          <w:p w:rsidR="00DA767C" w:rsidRPr="00F75A3B" w:rsidRDefault="00A31DAA" w:rsidP="009C57CA">
            <w:pPr>
              <w:jc w:val="both"/>
            </w:pPr>
            <w:r w:rsidRPr="00F75A3B">
              <w:t>1</w:t>
            </w:r>
          </w:p>
        </w:tc>
        <w:tc>
          <w:tcPr>
            <w:tcW w:w="5566" w:type="dxa"/>
            <w:tcBorders>
              <w:top w:val="single" w:sz="4" w:space="0" w:color="000000"/>
              <w:left w:val="single" w:sz="4" w:space="0" w:color="000000"/>
              <w:bottom w:val="single" w:sz="4" w:space="0" w:color="auto"/>
              <w:right w:val="single" w:sz="4" w:space="0" w:color="000000"/>
            </w:tcBorders>
            <w:shd w:val="clear" w:color="auto" w:fill="auto"/>
          </w:tcPr>
          <w:p w:rsidR="007D7609" w:rsidRPr="00F75A3B" w:rsidRDefault="00DA767C" w:rsidP="009C57CA">
            <w:pPr>
              <w:jc w:val="center"/>
            </w:pPr>
            <w:r w:rsidRPr="00F75A3B">
              <w:t>Работы, связанные с мойкой посуды, тары и технологического оборудования вручную с применением щелочей и других химических веществ</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A767C" w:rsidRPr="00F75A3B" w:rsidRDefault="00DA767C" w:rsidP="009C57CA">
            <w:pPr>
              <w:jc w:val="center"/>
            </w:pPr>
            <w:r w:rsidRPr="00F75A3B">
              <w:t>Помощник воспитателя</w:t>
            </w:r>
            <w:r w:rsidR="007D7609">
              <w:t>, подсобный рабочий</w:t>
            </w:r>
          </w:p>
        </w:tc>
        <w:tc>
          <w:tcPr>
            <w:tcW w:w="1945" w:type="dxa"/>
            <w:tcBorders>
              <w:top w:val="single" w:sz="4" w:space="0" w:color="000000"/>
              <w:left w:val="single" w:sz="4" w:space="0" w:color="000000"/>
              <w:bottom w:val="single" w:sz="4" w:space="0" w:color="auto"/>
              <w:right w:val="single" w:sz="4" w:space="0" w:color="000000"/>
            </w:tcBorders>
            <w:shd w:val="clear" w:color="auto" w:fill="auto"/>
          </w:tcPr>
          <w:p w:rsidR="00DA767C" w:rsidRPr="00F75A3B" w:rsidRDefault="00501C53" w:rsidP="009C57CA">
            <w:pPr>
              <w:jc w:val="center"/>
            </w:pPr>
            <w:r>
              <w:t>12</w:t>
            </w:r>
            <w:r w:rsidR="007D7609">
              <w:t>%</w:t>
            </w:r>
          </w:p>
        </w:tc>
      </w:tr>
      <w:tr w:rsidR="007D7609" w:rsidRPr="00F75A3B" w:rsidTr="00E748B8">
        <w:trPr>
          <w:trHeight w:val="330"/>
        </w:trPr>
        <w:tc>
          <w:tcPr>
            <w:tcW w:w="387" w:type="dxa"/>
            <w:tcBorders>
              <w:top w:val="single" w:sz="4" w:space="0" w:color="auto"/>
              <w:left w:val="single" w:sz="4" w:space="0" w:color="000000"/>
              <w:bottom w:val="single" w:sz="4" w:space="0" w:color="000000"/>
              <w:right w:val="single" w:sz="4" w:space="0" w:color="000000"/>
            </w:tcBorders>
            <w:shd w:val="clear" w:color="auto" w:fill="auto"/>
          </w:tcPr>
          <w:p w:rsidR="007D7609" w:rsidRPr="00F75A3B" w:rsidRDefault="007D7609" w:rsidP="009C57CA">
            <w:pPr>
              <w:jc w:val="both"/>
            </w:pPr>
            <w:r>
              <w:t>2</w:t>
            </w:r>
          </w:p>
        </w:tc>
        <w:tc>
          <w:tcPr>
            <w:tcW w:w="5566" w:type="dxa"/>
            <w:tcBorders>
              <w:top w:val="single" w:sz="4" w:space="0" w:color="auto"/>
              <w:left w:val="single" w:sz="4" w:space="0" w:color="000000"/>
              <w:bottom w:val="single" w:sz="4" w:space="0" w:color="000000"/>
              <w:right w:val="single" w:sz="4" w:space="0" w:color="000000"/>
            </w:tcBorders>
            <w:shd w:val="clear" w:color="auto" w:fill="auto"/>
          </w:tcPr>
          <w:p w:rsidR="007D7609" w:rsidRPr="00F75A3B" w:rsidRDefault="007D7609" w:rsidP="009C57CA">
            <w:pPr>
              <w:jc w:val="center"/>
            </w:pPr>
            <w:r>
              <w:t>Приготовление хлорсодержащего раствора для целевого использования</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7D7609" w:rsidRPr="00F75A3B" w:rsidRDefault="007D7609" w:rsidP="009C57CA">
            <w:pPr>
              <w:jc w:val="center"/>
            </w:pPr>
            <w:r>
              <w:t>Специалист по организации питания</w:t>
            </w:r>
          </w:p>
        </w:tc>
        <w:tc>
          <w:tcPr>
            <w:tcW w:w="1945" w:type="dxa"/>
            <w:tcBorders>
              <w:top w:val="single" w:sz="4" w:space="0" w:color="auto"/>
              <w:left w:val="single" w:sz="4" w:space="0" w:color="000000"/>
              <w:bottom w:val="single" w:sz="4" w:space="0" w:color="000000"/>
              <w:right w:val="single" w:sz="4" w:space="0" w:color="000000"/>
            </w:tcBorders>
            <w:shd w:val="clear" w:color="auto" w:fill="auto"/>
          </w:tcPr>
          <w:p w:rsidR="007D7609" w:rsidRDefault="00501C53" w:rsidP="009C57CA">
            <w:pPr>
              <w:jc w:val="center"/>
            </w:pPr>
            <w:r>
              <w:t>12</w:t>
            </w:r>
            <w:r w:rsidR="007D7609">
              <w:t>%</w:t>
            </w:r>
          </w:p>
        </w:tc>
      </w:tr>
      <w:tr w:rsidR="00845FFB" w:rsidRPr="00F75A3B" w:rsidTr="00E748B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7D7609" w:rsidP="009C57CA">
            <w:pPr>
              <w:jc w:val="both"/>
            </w:pPr>
            <w:r>
              <w:t>3</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7D7609" w:rsidP="009C57CA">
            <w:pPr>
              <w:jc w:val="center"/>
            </w:pPr>
            <w:r>
              <w:t>За применение хлорсодержащего раствора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7D7609" w:rsidP="009C57CA">
            <w:pPr>
              <w:jc w:val="center"/>
            </w:pPr>
            <w:r>
              <w:t>Помощник воспитателя, машинист по стирке белья, подсобный рабочий</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501C53" w:rsidP="009C57CA">
            <w:pPr>
              <w:jc w:val="center"/>
            </w:pPr>
            <w:r>
              <w:t>12</w:t>
            </w:r>
            <w:r w:rsidR="00492F78">
              <w:t>%</w:t>
            </w:r>
          </w:p>
        </w:tc>
      </w:tr>
      <w:tr w:rsidR="00845FFB" w:rsidRPr="00F75A3B" w:rsidTr="00E748B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492F78" w:rsidP="009C57CA">
            <w:pPr>
              <w:jc w:val="both"/>
            </w:pPr>
            <w:r>
              <w:t>4</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Стирка, сушка и глажение спецодежды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Машинист по стирке белья</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501C53" w:rsidP="009C57CA">
            <w:pPr>
              <w:jc w:val="center"/>
            </w:pPr>
            <w:r>
              <w:t>12</w:t>
            </w:r>
            <w:r w:rsidR="00492F78">
              <w:t>%</w:t>
            </w:r>
          </w:p>
        </w:tc>
      </w:tr>
      <w:tr w:rsidR="00845FFB" w:rsidRPr="00F75A3B" w:rsidTr="00E748B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492F78" w:rsidP="009C57CA">
            <w:pPr>
              <w:jc w:val="both"/>
            </w:pPr>
            <w:r>
              <w:t>5</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492F78" w:rsidP="009C57CA">
            <w:pPr>
              <w:jc w:val="center"/>
            </w:pPr>
            <w:r>
              <w:t xml:space="preserve">Работа у горячих плит, работа, </w:t>
            </w:r>
            <w:r w:rsidR="00DA767C" w:rsidRPr="00F75A3B">
              <w:t>связанн</w:t>
            </w:r>
            <w:r w:rsidR="00397C70" w:rsidRPr="00F75A3B">
              <w:t>ая</w:t>
            </w:r>
            <w:r w:rsidR="00DA767C" w:rsidRPr="00F75A3B">
              <w:t xml:space="preserve"> с разделкой, обрезкой мяса, рыбы,</w:t>
            </w:r>
          </w:p>
          <w:p w:rsidR="00DA767C" w:rsidRPr="00F75A3B" w:rsidRDefault="00DA767C" w:rsidP="009C57CA">
            <w:pPr>
              <w:jc w:val="center"/>
            </w:pPr>
            <w:r w:rsidRPr="00F75A3B">
              <w:t>резкой и чисткой лука, обвалкой птицы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 xml:space="preserve">Работники </w:t>
            </w:r>
          </w:p>
          <w:p w:rsidR="00DA767C" w:rsidRPr="00F75A3B" w:rsidRDefault="00DA767C" w:rsidP="009C57CA">
            <w:pPr>
              <w:jc w:val="center"/>
            </w:pPr>
            <w:r w:rsidRPr="00F75A3B">
              <w:t>пищеблока</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501C53" w:rsidP="009C57CA">
            <w:pPr>
              <w:jc w:val="center"/>
            </w:pPr>
            <w:r>
              <w:t>12</w:t>
            </w:r>
            <w:r w:rsidR="0080477C">
              <w:t>%</w:t>
            </w:r>
          </w:p>
        </w:tc>
      </w:tr>
      <w:tr w:rsidR="00845FFB" w:rsidRPr="00F75A3B" w:rsidTr="00E748B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80477C" w:rsidP="009C57CA">
            <w:pPr>
              <w:jc w:val="both"/>
            </w:pPr>
            <w:r>
              <w:t>6</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Погрузочно-разгрузочные работы, производимые вручную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DA767C" w:rsidP="009C57CA">
            <w:pPr>
              <w:jc w:val="center"/>
            </w:pPr>
            <w:r w:rsidRPr="00F75A3B">
              <w:t>Кладовщик</w:t>
            </w:r>
            <w:r w:rsidR="00016AE0">
              <w:t>,</w:t>
            </w:r>
          </w:p>
          <w:p w:rsidR="00DA767C" w:rsidRPr="00F75A3B" w:rsidRDefault="00DA767C" w:rsidP="009C57CA">
            <w:pPr>
              <w:jc w:val="center"/>
            </w:pPr>
            <w:r w:rsidRPr="00F75A3B">
              <w:t>подсобный рабочий</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DA767C" w:rsidRPr="00F75A3B" w:rsidRDefault="00501C53" w:rsidP="009C57CA">
            <w:pPr>
              <w:jc w:val="center"/>
            </w:pPr>
            <w:r>
              <w:t>12</w:t>
            </w:r>
            <w:r w:rsidR="0080477C">
              <w:t>%</w:t>
            </w:r>
          </w:p>
        </w:tc>
      </w:tr>
    </w:tbl>
    <w:p w:rsidR="00DA767C" w:rsidRPr="006601D6" w:rsidRDefault="00DA767C" w:rsidP="009C57CA">
      <w:pPr>
        <w:jc w:val="center"/>
        <w:rPr>
          <w:b/>
        </w:rPr>
      </w:pPr>
      <w:r w:rsidRPr="006601D6">
        <w:rPr>
          <w:b/>
        </w:rPr>
        <w:t xml:space="preserve">4. </w:t>
      </w:r>
      <w:r w:rsidR="00A31DAA" w:rsidRPr="006601D6">
        <w:rPr>
          <w:b/>
        </w:rPr>
        <w:t>Выплаты стимулирующего характера и иные выплаты</w:t>
      </w:r>
    </w:p>
    <w:p w:rsidR="00121E5F" w:rsidRPr="00F75A3B" w:rsidRDefault="00121E5F" w:rsidP="009C57CA">
      <w:pPr>
        <w:pStyle w:val="Standard"/>
        <w:jc w:val="both"/>
        <w:rPr>
          <w:rFonts w:ascii="Times New Roman" w:hAnsi="Times New Roman" w:cs="Times New Roman"/>
          <w:sz w:val="24"/>
        </w:rPr>
      </w:pPr>
      <w:r w:rsidRPr="00F75A3B">
        <w:rPr>
          <w:rFonts w:ascii="Times New Roman" w:hAnsi="Times New Roman" w:cs="Times New Roman"/>
          <w:sz w:val="24"/>
        </w:rPr>
        <w:t>4.1. К стимулирующим выплатам относятся выплаты</w:t>
      </w:r>
      <w:r w:rsidR="00397C70" w:rsidRPr="00F75A3B">
        <w:rPr>
          <w:rFonts w:ascii="Times New Roman" w:hAnsi="Times New Roman" w:cs="Times New Roman"/>
          <w:sz w:val="24"/>
        </w:rPr>
        <w:t>,</w:t>
      </w:r>
      <w:r w:rsidRPr="00F75A3B">
        <w:rPr>
          <w:rFonts w:ascii="Times New Roman" w:hAnsi="Times New Roman" w:cs="Times New Roman"/>
          <w:sz w:val="24"/>
        </w:rPr>
        <w:t xml:space="preserve"> направленные на стимулирование работника к качественному труду.</w:t>
      </w:r>
    </w:p>
    <w:p w:rsidR="000A1190" w:rsidRPr="00F75A3B" w:rsidRDefault="00121E5F" w:rsidP="009C57CA">
      <w:pPr>
        <w:jc w:val="both"/>
      </w:pPr>
      <w:r w:rsidRPr="00F75A3B">
        <w:lastRenderedPageBreak/>
        <w:t xml:space="preserve">4.2. </w:t>
      </w:r>
      <w:r w:rsidR="000A1190" w:rsidRPr="00F75A3B">
        <w:t>Выплаты стимулирующего характера устанавливаются к должностным окладам, ставкам заработной платы работников на основе целевых показателей и критериев эффективности работы, измеряемых качественными и количественными показателями.  Размеры стимулирующих выплат устанавливаются в процентном отношении к должностным окладам</w:t>
      </w:r>
      <w:r w:rsidR="002B4D81" w:rsidRPr="00F75A3B">
        <w:t xml:space="preserve"> (окладам), </w:t>
      </w:r>
      <w:r w:rsidR="000A1190" w:rsidRPr="00F75A3B">
        <w:t xml:space="preserve"> ставкам заработной платы или в абсолютных размерах.</w:t>
      </w:r>
    </w:p>
    <w:p w:rsidR="0080477C" w:rsidRDefault="000A1190" w:rsidP="009C57CA">
      <w:pPr>
        <w:pStyle w:val="Standard"/>
        <w:jc w:val="both"/>
        <w:rPr>
          <w:rFonts w:ascii="Times New Roman" w:hAnsi="Times New Roman" w:cs="Times New Roman"/>
          <w:sz w:val="24"/>
        </w:rPr>
      </w:pPr>
      <w:r w:rsidRPr="00F75A3B">
        <w:rPr>
          <w:rFonts w:ascii="Times New Roman" w:hAnsi="Times New Roman" w:cs="Times New Roman"/>
          <w:sz w:val="24"/>
        </w:rPr>
        <w:t>4.3</w:t>
      </w:r>
      <w:r w:rsidR="00DA767C" w:rsidRPr="00F75A3B">
        <w:rPr>
          <w:rFonts w:ascii="Times New Roman" w:hAnsi="Times New Roman" w:cs="Times New Roman"/>
          <w:sz w:val="24"/>
        </w:rPr>
        <w:t xml:space="preserve">. </w:t>
      </w:r>
      <w:r w:rsidR="001346AD" w:rsidRPr="00F75A3B">
        <w:rPr>
          <w:rFonts w:ascii="Times New Roman" w:hAnsi="Times New Roman" w:cs="Times New Roman"/>
          <w:sz w:val="24"/>
        </w:rPr>
        <w:t>Разработка показателей и критериев эффективности работы осуществляется с учетом следующих принципов:</w:t>
      </w:r>
    </w:p>
    <w:p w:rsidR="0080477C" w:rsidRDefault="001346AD" w:rsidP="009C57CA">
      <w:pPr>
        <w:pStyle w:val="Standard"/>
        <w:jc w:val="both"/>
        <w:rPr>
          <w:rFonts w:ascii="Times New Roman" w:hAnsi="Times New Roman" w:cs="Times New Roman"/>
          <w:sz w:val="24"/>
        </w:rPr>
      </w:pPr>
      <w:r w:rsidRPr="0080477C">
        <w:rPr>
          <w:rFonts w:ascii="Times New Roman" w:hAnsi="Times New Roman" w:cs="Times New Roman"/>
          <w:sz w:val="24"/>
        </w:rPr>
        <w:t xml:space="preserve">а) объективность </w:t>
      </w:r>
      <w:r w:rsidR="007768E0" w:rsidRPr="0080477C">
        <w:rPr>
          <w:rFonts w:ascii="Times New Roman" w:hAnsi="Times New Roman" w:cs="Times New Roman"/>
          <w:sz w:val="24"/>
        </w:rPr>
        <w:t>-</w:t>
      </w:r>
      <w:r w:rsidRPr="0080477C">
        <w:rPr>
          <w:rFonts w:ascii="Times New Roman" w:hAnsi="Times New Roman" w:cs="Times New Roman"/>
          <w:sz w:val="24"/>
        </w:rPr>
        <w:t xml:space="preserve"> размер вознаграждения работника должен определяться на основе объективной оценки результатов его труда;</w:t>
      </w:r>
    </w:p>
    <w:p w:rsidR="0080477C" w:rsidRDefault="001346AD" w:rsidP="009C57CA">
      <w:pPr>
        <w:pStyle w:val="Standard"/>
        <w:jc w:val="both"/>
        <w:rPr>
          <w:rFonts w:ascii="Times New Roman" w:hAnsi="Times New Roman" w:cs="Times New Roman"/>
          <w:sz w:val="24"/>
        </w:rPr>
      </w:pPr>
      <w:r w:rsidRPr="0080477C">
        <w:rPr>
          <w:rFonts w:ascii="Times New Roman" w:hAnsi="Times New Roman" w:cs="Times New Roman"/>
          <w:sz w:val="24"/>
        </w:rPr>
        <w:t xml:space="preserve">б) предсказуемость </w:t>
      </w:r>
      <w:r w:rsidR="007768E0" w:rsidRPr="0080477C">
        <w:rPr>
          <w:rFonts w:ascii="Times New Roman" w:hAnsi="Times New Roman" w:cs="Times New Roman"/>
          <w:sz w:val="24"/>
        </w:rPr>
        <w:t>-</w:t>
      </w:r>
      <w:r w:rsidRPr="0080477C">
        <w:rPr>
          <w:rFonts w:ascii="Times New Roman" w:hAnsi="Times New Roman" w:cs="Times New Roman"/>
          <w:sz w:val="24"/>
        </w:rPr>
        <w:t xml:space="preserve"> работник должен знать, какое вознаграждение он получит в зависимости от результатов своего труда;</w:t>
      </w:r>
    </w:p>
    <w:p w:rsidR="0080477C" w:rsidRDefault="007768E0" w:rsidP="009C57CA">
      <w:pPr>
        <w:pStyle w:val="Standard"/>
        <w:jc w:val="both"/>
        <w:rPr>
          <w:rFonts w:ascii="Times New Roman" w:hAnsi="Times New Roman" w:cs="Times New Roman"/>
          <w:sz w:val="24"/>
        </w:rPr>
      </w:pPr>
      <w:r w:rsidRPr="0080477C">
        <w:rPr>
          <w:rFonts w:ascii="Times New Roman" w:hAnsi="Times New Roman" w:cs="Times New Roman"/>
          <w:sz w:val="24"/>
        </w:rPr>
        <w:t>в) адекватность -</w:t>
      </w:r>
      <w:r w:rsidR="001346AD" w:rsidRPr="0080477C">
        <w:rPr>
          <w:rFonts w:ascii="Times New Roman" w:hAnsi="Times New Roman" w:cs="Times New Roman"/>
          <w:sz w:val="24"/>
        </w:rPr>
        <w:t xml:space="preserve">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80477C" w:rsidRDefault="001346AD" w:rsidP="009C57CA">
      <w:pPr>
        <w:pStyle w:val="Standard"/>
        <w:jc w:val="both"/>
        <w:rPr>
          <w:rFonts w:ascii="Times New Roman" w:hAnsi="Times New Roman" w:cs="Times New Roman"/>
          <w:sz w:val="24"/>
        </w:rPr>
      </w:pPr>
      <w:r w:rsidRPr="0080477C">
        <w:rPr>
          <w:rFonts w:ascii="Times New Roman" w:hAnsi="Times New Roman" w:cs="Times New Roman"/>
          <w:sz w:val="24"/>
        </w:rPr>
        <w:t xml:space="preserve">г) своевременность </w:t>
      </w:r>
      <w:r w:rsidR="007768E0" w:rsidRPr="0080477C">
        <w:rPr>
          <w:rFonts w:ascii="Times New Roman" w:hAnsi="Times New Roman" w:cs="Times New Roman"/>
          <w:sz w:val="24"/>
        </w:rPr>
        <w:t>-</w:t>
      </w:r>
      <w:r w:rsidRPr="0080477C">
        <w:rPr>
          <w:rFonts w:ascii="Times New Roman" w:hAnsi="Times New Roman" w:cs="Times New Roman"/>
          <w:sz w:val="24"/>
        </w:rPr>
        <w:t xml:space="preserve"> вознаграждение должно следовать за достижением результата;</w:t>
      </w:r>
    </w:p>
    <w:p w:rsidR="0080477C" w:rsidRDefault="001346AD" w:rsidP="009C57CA">
      <w:pPr>
        <w:pStyle w:val="Standard"/>
        <w:jc w:val="both"/>
        <w:rPr>
          <w:rFonts w:ascii="Times New Roman" w:hAnsi="Times New Roman" w:cs="Times New Roman"/>
          <w:sz w:val="24"/>
        </w:rPr>
      </w:pPr>
      <w:r w:rsidRPr="0080477C">
        <w:rPr>
          <w:rFonts w:ascii="Times New Roman" w:hAnsi="Times New Roman" w:cs="Times New Roman"/>
          <w:sz w:val="24"/>
        </w:rPr>
        <w:t xml:space="preserve">д) прозрачность </w:t>
      </w:r>
      <w:r w:rsidR="007768E0" w:rsidRPr="0080477C">
        <w:rPr>
          <w:rFonts w:ascii="Times New Roman" w:hAnsi="Times New Roman" w:cs="Times New Roman"/>
          <w:sz w:val="24"/>
        </w:rPr>
        <w:t>-</w:t>
      </w:r>
      <w:r w:rsidRPr="0080477C">
        <w:rPr>
          <w:rFonts w:ascii="Times New Roman" w:hAnsi="Times New Roman" w:cs="Times New Roman"/>
          <w:sz w:val="24"/>
        </w:rPr>
        <w:t xml:space="preserve"> правила определения вознаграждения должны быть понятны каждому работнику.</w:t>
      </w:r>
    </w:p>
    <w:p w:rsidR="0080477C" w:rsidRDefault="008F4ACE" w:rsidP="009C57CA">
      <w:pPr>
        <w:pStyle w:val="Standard"/>
        <w:jc w:val="both"/>
        <w:rPr>
          <w:rFonts w:ascii="Times New Roman" w:hAnsi="Times New Roman" w:cs="Times New Roman"/>
          <w:sz w:val="24"/>
        </w:rPr>
      </w:pPr>
      <w:r w:rsidRPr="0080477C">
        <w:rPr>
          <w:rFonts w:ascii="Times New Roman" w:hAnsi="Times New Roman" w:cs="Times New Roman"/>
          <w:sz w:val="24"/>
        </w:rPr>
        <w:t xml:space="preserve">4.4. </w:t>
      </w:r>
      <w:r w:rsidR="00866C77" w:rsidRPr="0080477C">
        <w:rPr>
          <w:rFonts w:ascii="Times New Roman" w:hAnsi="Times New Roman" w:cs="Times New Roman"/>
          <w:sz w:val="24"/>
        </w:rPr>
        <w:t xml:space="preserve">Размеры выплат стимулирующего характера устанавливаются учреждением самостоятельно в пределах имеющихся средств, в том числе внебюджетных по согласованию с </w:t>
      </w:r>
      <w:r w:rsidR="002B4D81" w:rsidRPr="0080477C">
        <w:rPr>
          <w:rFonts w:ascii="Times New Roman" w:hAnsi="Times New Roman" w:cs="Times New Roman"/>
          <w:sz w:val="24"/>
        </w:rPr>
        <w:t>представительным органом работников</w:t>
      </w:r>
      <w:r w:rsidR="00866C77" w:rsidRPr="0080477C">
        <w:rPr>
          <w:rFonts w:ascii="Times New Roman" w:hAnsi="Times New Roman" w:cs="Times New Roman"/>
          <w:sz w:val="24"/>
        </w:rPr>
        <w:t xml:space="preserve"> и закрепляются коллективн</w:t>
      </w:r>
      <w:r w:rsidR="00087E93" w:rsidRPr="0080477C">
        <w:rPr>
          <w:rFonts w:ascii="Times New Roman" w:hAnsi="Times New Roman" w:cs="Times New Roman"/>
          <w:sz w:val="24"/>
        </w:rPr>
        <w:t>ы</w:t>
      </w:r>
      <w:r w:rsidR="00866C77" w:rsidRPr="0080477C">
        <w:rPr>
          <w:rFonts w:ascii="Times New Roman" w:hAnsi="Times New Roman" w:cs="Times New Roman"/>
          <w:sz w:val="24"/>
        </w:rPr>
        <w:t>м договор</w:t>
      </w:r>
      <w:r w:rsidR="00486A31" w:rsidRPr="0080477C">
        <w:rPr>
          <w:rFonts w:ascii="Times New Roman" w:hAnsi="Times New Roman" w:cs="Times New Roman"/>
          <w:sz w:val="24"/>
        </w:rPr>
        <w:t>о</w:t>
      </w:r>
      <w:r w:rsidR="00866C77" w:rsidRPr="0080477C">
        <w:rPr>
          <w:rFonts w:ascii="Times New Roman" w:hAnsi="Times New Roman" w:cs="Times New Roman"/>
          <w:sz w:val="24"/>
        </w:rPr>
        <w:t>м</w:t>
      </w:r>
      <w:r w:rsidR="002B4D81" w:rsidRPr="0080477C">
        <w:rPr>
          <w:rFonts w:ascii="Times New Roman" w:hAnsi="Times New Roman" w:cs="Times New Roman"/>
          <w:sz w:val="24"/>
        </w:rPr>
        <w:t>.</w:t>
      </w:r>
    </w:p>
    <w:p w:rsidR="00866C77" w:rsidRPr="0080477C" w:rsidRDefault="00F86D7E" w:rsidP="009C57CA">
      <w:pPr>
        <w:pStyle w:val="Standard"/>
        <w:jc w:val="both"/>
        <w:rPr>
          <w:rFonts w:ascii="Times New Roman" w:hAnsi="Times New Roman" w:cs="Times New Roman"/>
          <w:sz w:val="24"/>
        </w:rPr>
      </w:pPr>
      <w:r w:rsidRPr="0080477C">
        <w:rPr>
          <w:rFonts w:ascii="Times New Roman" w:hAnsi="Times New Roman" w:cs="Times New Roman"/>
          <w:sz w:val="24"/>
        </w:rPr>
        <w:t xml:space="preserve">4.5. </w:t>
      </w:r>
      <w:r w:rsidR="00866C77" w:rsidRPr="0080477C">
        <w:rPr>
          <w:rFonts w:ascii="Times New Roman" w:hAnsi="Times New Roman" w:cs="Times New Roman"/>
          <w:sz w:val="24"/>
        </w:rPr>
        <w:t xml:space="preserve">Наименование, размер, периодичность и условия осуществления выплат стимулирующего характера, а также </w:t>
      </w:r>
      <w:r w:rsidR="000A1190" w:rsidRPr="0080477C">
        <w:rPr>
          <w:rFonts w:ascii="Times New Roman" w:hAnsi="Times New Roman" w:cs="Times New Roman"/>
          <w:sz w:val="24"/>
        </w:rPr>
        <w:t xml:space="preserve">целевые </w:t>
      </w:r>
      <w:r w:rsidR="00866C77" w:rsidRPr="0080477C">
        <w:rPr>
          <w:rFonts w:ascii="Times New Roman" w:hAnsi="Times New Roman" w:cs="Times New Roman"/>
          <w:sz w:val="24"/>
        </w:rPr>
        <w:t>показатели и критерии оценки эффективности деятельности работника предусматриваются в трудовом договоре</w:t>
      </w:r>
      <w:r w:rsidR="00DA3B19" w:rsidRPr="0080477C">
        <w:rPr>
          <w:rFonts w:ascii="Times New Roman" w:hAnsi="Times New Roman" w:cs="Times New Roman"/>
          <w:sz w:val="24"/>
        </w:rPr>
        <w:t xml:space="preserve"> работника</w:t>
      </w:r>
      <w:r w:rsidR="00866C77" w:rsidRPr="0080477C">
        <w:rPr>
          <w:rFonts w:ascii="Times New Roman" w:hAnsi="Times New Roman" w:cs="Times New Roman"/>
          <w:sz w:val="24"/>
        </w:rPr>
        <w:t>.</w:t>
      </w:r>
    </w:p>
    <w:p w:rsidR="007E64C2" w:rsidRPr="00F75A3B" w:rsidRDefault="001346AD" w:rsidP="009C57CA">
      <w:pPr>
        <w:jc w:val="both"/>
      </w:pPr>
      <w:r w:rsidRPr="00F75A3B">
        <w:t>4.</w:t>
      </w:r>
      <w:r w:rsidR="00F86D7E" w:rsidRPr="00F75A3B">
        <w:t>6</w:t>
      </w:r>
      <w:r w:rsidRPr="00F75A3B">
        <w:t xml:space="preserve">. В учреждении устанавливаются следующие виды </w:t>
      </w:r>
      <w:r w:rsidR="00CF099F" w:rsidRPr="00F75A3B">
        <w:t xml:space="preserve">выплат стимулирующего </w:t>
      </w:r>
      <w:r w:rsidR="00473B92" w:rsidRPr="00F75A3B">
        <w:t>характера:</w:t>
      </w:r>
    </w:p>
    <w:tbl>
      <w:tblPr>
        <w:tblStyle w:val="a8"/>
        <w:tblW w:w="0" w:type="auto"/>
        <w:tblInd w:w="108" w:type="dxa"/>
        <w:tblLook w:val="04A0"/>
      </w:tblPr>
      <w:tblGrid>
        <w:gridCol w:w="445"/>
        <w:gridCol w:w="2005"/>
        <w:gridCol w:w="5347"/>
        <w:gridCol w:w="1949"/>
      </w:tblGrid>
      <w:tr w:rsidR="00845FFB" w:rsidRPr="00F75A3B" w:rsidTr="00E748B8">
        <w:tc>
          <w:tcPr>
            <w:tcW w:w="445" w:type="dxa"/>
          </w:tcPr>
          <w:p w:rsidR="007E64C2" w:rsidRPr="00F75A3B" w:rsidRDefault="007E64C2" w:rsidP="009C57CA">
            <w:pPr>
              <w:jc w:val="center"/>
            </w:pPr>
            <w:r w:rsidRPr="00F75A3B">
              <w:t>№</w:t>
            </w:r>
          </w:p>
        </w:tc>
        <w:tc>
          <w:tcPr>
            <w:tcW w:w="2005" w:type="dxa"/>
          </w:tcPr>
          <w:p w:rsidR="007E64C2" w:rsidRPr="00F75A3B" w:rsidRDefault="007E64C2" w:rsidP="009C57CA">
            <w:pPr>
              <w:jc w:val="center"/>
            </w:pPr>
            <w:r w:rsidRPr="00F75A3B">
              <w:t>Виды выплат стимулирующего характера</w:t>
            </w:r>
          </w:p>
        </w:tc>
        <w:tc>
          <w:tcPr>
            <w:tcW w:w="5347" w:type="dxa"/>
          </w:tcPr>
          <w:p w:rsidR="007E64C2" w:rsidRPr="00F75A3B" w:rsidRDefault="007E64C2" w:rsidP="009C57CA">
            <w:pPr>
              <w:jc w:val="center"/>
            </w:pPr>
            <w:r w:rsidRPr="00F75A3B">
              <w:t>Условия</w:t>
            </w:r>
            <w:r w:rsidR="00AF29FE">
              <w:t xml:space="preserve"> получения выплаты</w:t>
            </w:r>
          </w:p>
        </w:tc>
        <w:tc>
          <w:tcPr>
            <w:tcW w:w="1949" w:type="dxa"/>
          </w:tcPr>
          <w:p w:rsidR="00231FA1" w:rsidRPr="00F75A3B" w:rsidRDefault="007E64C2" w:rsidP="009C57CA">
            <w:pPr>
              <w:jc w:val="center"/>
            </w:pPr>
            <w:r w:rsidRPr="00F75A3B">
              <w:t xml:space="preserve">Размер доплат </w:t>
            </w:r>
          </w:p>
          <w:p w:rsidR="007E64C2" w:rsidRPr="00F75A3B" w:rsidRDefault="007E64C2" w:rsidP="009C57CA">
            <w:pPr>
              <w:jc w:val="center"/>
            </w:pPr>
            <w:r w:rsidRPr="00F75A3B">
              <w:t>(%, рубли) к ставке заработной платы, должностному окладу (окладу)</w:t>
            </w:r>
          </w:p>
        </w:tc>
      </w:tr>
      <w:tr w:rsidR="00845FFB" w:rsidRPr="00F75A3B" w:rsidTr="00E748B8">
        <w:tc>
          <w:tcPr>
            <w:tcW w:w="445" w:type="dxa"/>
            <w:vMerge w:val="restart"/>
          </w:tcPr>
          <w:p w:rsidR="00F574DD" w:rsidRDefault="00F574DD" w:rsidP="009C57CA">
            <w:pPr>
              <w:jc w:val="center"/>
            </w:pPr>
            <w:r w:rsidRPr="00F75A3B">
              <w:t>1</w:t>
            </w: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Pr="00F75A3B" w:rsidRDefault="00854A88" w:rsidP="009C57CA">
            <w:pPr>
              <w:jc w:val="center"/>
            </w:pPr>
          </w:p>
          <w:p w:rsidR="00F574DD" w:rsidRDefault="00F574DD" w:rsidP="009C57CA">
            <w:pPr>
              <w:ind w:left="-109" w:right="-108" w:firstLine="109"/>
              <w:jc w:val="both"/>
            </w:pPr>
          </w:p>
          <w:p w:rsidR="00E90862" w:rsidRPr="00F75A3B" w:rsidRDefault="00E90862" w:rsidP="009C57CA">
            <w:pPr>
              <w:ind w:left="-109" w:right="-108" w:firstLine="109"/>
              <w:jc w:val="both"/>
            </w:pPr>
          </w:p>
        </w:tc>
        <w:tc>
          <w:tcPr>
            <w:tcW w:w="2005" w:type="dxa"/>
            <w:vMerge w:val="restart"/>
          </w:tcPr>
          <w:p w:rsidR="00F574DD" w:rsidRDefault="00F574DD" w:rsidP="009C57CA">
            <w:pPr>
              <w:jc w:val="center"/>
            </w:pPr>
            <w:r w:rsidRPr="00F75A3B">
              <w:lastRenderedPageBreak/>
              <w:t>Интенсивность</w:t>
            </w: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854A88" w:rsidRDefault="00854A88" w:rsidP="009C57CA">
            <w:pPr>
              <w:jc w:val="center"/>
            </w:pPr>
          </w:p>
          <w:p w:rsidR="00E90862" w:rsidRPr="00F75A3B" w:rsidRDefault="00E90862" w:rsidP="009C57CA">
            <w:pPr>
              <w:jc w:val="center"/>
            </w:pPr>
          </w:p>
        </w:tc>
        <w:tc>
          <w:tcPr>
            <w:tcW w:w="5347" w:type="dxa"/>
          </w:tcPr>
          <w:p w:rsidR="00F574DD" w:rsidRPr="00F75A3B" w:rsidRDefault="00F574DD" w:rsidP="009C57CA">
            <w:pPr>
              <w:widowControl w:val="0"/>
              <w:autoSpaceDE w:val="0"/>
              <w:autoSpaceDN w:val="0"/>
              <w:adjustRightInd w:val="0"/>
              <w:ind w:left="-108"/>
              <w:jc w:val="center"/>
              <w:rPr>
                <w:i/>
              </w:rPr>
            </w:pPr>
            <w:r w:rsidRPr="00F75A3B">
              <w:rPr>
                <w:i/>
              </w:rPr>
              <w:lastRenderedPageBreak/>
              <w:t xml:space="preserve">Работа, не входящая в круг </w:t>
            </w:r>
          </w:p>
          <w:p w:rsidR="00F574DD" w:rsidRPr="00F75A3B" w:rsidRDefault="00F574DD" w:rsidP="009C57CA">
            <w:pPr>
              <w:widowControl w:val="0"/>
              <w:autoSpaceDE w:val="0"/>
              <w:autoSpaceDN w:val="0"/>
              <w:adjustRightInd w:val="0"/>
              <w:ind w:left="-108"/>
              <w:jc w:val="center"/>
              <w:rPr>
                <w:i/>
              </w:rPr>
            </w:pPr>
            <w:r w:rsidRPr="00F75A3B">
              <w:rPr>
                <w:i/>
              </w:rPr>
              <w:t>должностных обязанностей:</w:t>
            </w:r>
          </w:p>
          <w:p w:rsidR="00F574DD" w:rsidRPr="00F75A3B" w:rsidRDefault="00E748B8" w:rsidP="009C57CA">
            <w:pPr>
              <w:widowControl w:val="0"/>
              <w:autoSpaceDE w:val="0"/>
              <w:autoSpaceDN w:val="0"/>
              <w:adjustRightInd w:val="0"/>
              <w:ind w:left="-108"/>
              <w:jc w:val="both"/>
            </w:pPr>
            <w:r>
              <w:t xml:space="preserve">- </w:t>
            </w:r>
            <w:r w:rsidR="00F574DD" w:rsidRPr="00F75A3B">
              <w:t>за благоустройство территории учреждения;</w:t>
            </w:r>
          </w:p>
          <w:p w:rsidR="00F574DD" w:rsidRPr="00F75A3B" w:rsidRDefault="00E748B8" w:rsidP="009C57CA">
            <w:pPr>
              <w:widowControl w:val="0"/>
              <w:autoSpaceDE w:val="0"/>
              <w:autoSpaceDN w:val="0"/>
              <w:adjustRightInd w:val="0"/>
              <w:ind w:left="-108"/>
              <w:jc w:val="both"/>
            </w:pPr>
            <w:r>
              <w:t xml:space="preserve">- </w:t>
            </w:r>
            <w:r w:rsidR="00F574DD" w:rsidRPr="00F75A3B">
              <w:t>за эстетическое оформление учреждения;</w:t>
            </w:r>
          </w:p>
          <w:p w:rsidR="00F574DD" w:rsidRPr="00F75A3B" w:rsidRDefault="00E748B8" w:rsidP="009C57CA">
            <w:pPr>
              <w:widowControl w:val="0"/>
              <w:autoSpaceDE w:val="0"/>
              <w:autoSpaceDN w:val="0"/>
              <w:adjustRightInd w:val="0"/>
              <w:ind w:left="-108"/>
              <w:jc w:val="both"/>
            </w:pPr>
            <w:r>
              <w:t xml:space="preserve">- </w:t>
            </w:r>
            <w:r w:rsidR="00F574DD" w:rsidRPr="00F75A3B">
              <w:t>за проявление творческой активности</w:t>
            </w:r>
            <w:r w:rsidR="00253FD8">
              <w:t>.</w:t>
            </w:r>
          </w:p>
        </w:tc>
        <w:tc>
          <w:tcPr>
            <w:tcW w:w="1949" w:type="dxa"/>
          </w:tcPr>
          <w:p w:rsidR="006527BB" w:rsidRDefault="006527BB" w:rsidP="009C57CA">
            <w:pPr>
              <w:jc w:val="center"/>
            </w:pPr>
          </w:p>
          <w:p w:rsidR="006527BB" w:rsidRDefault="006527BB" w:rsidP="009C57CA">
            <w:pPr>
              <w:jc w:val="center"/>
            </w:pPr>
          </w:p>
          <w:p w:rsidR="00F574DD" w:rsidRDefault="006527BB" w:rsidP="006527BB">
            <w:r>
              <w:t xml:space="preserve">      </w:t>
            </w:r>
            <w:r w:rsidR="00A91666">
              <w:t>до</w:t>
            </w:r>
            <w:r w:rsidR="00E748B8">
              <w:t xml:space="preserve"> </w:t>
            </w:r>
            <w:r>
              <w:t>100</w:t>
            </w:r>
            <w:r w:rsidR="00F574DD" w:rsidRPr="00F75A3B">
              <w:t>%</w:t>
            </w:r>
          </w:p>
          <w:p w:rsidR="00A91666" w:rsidRDefault="00A91666" w:rsidP="009C57CA">
            <w:pPr>
              <w:jc w:val="center"/>
            </w:pPr>
            <w:r>
              <w:t>10%</w:t>
            </w:r>
          </w:p>
          <w:p w:rsidR="00A91666" w:rsidRPr="00F75A3B" w:rsidRDefault="00A91666" w:rsidP="009C57CA">
            <w:pPr>
              <w:jc w:val="center"/>
            </w:pPr>
            <w:r>
              <w:t>10%</w:t>
            </w:r>
          </w:p>
        </w:tc>
      </w:tr>
      <w:tr w:rsidR="00845FFB" w:rsidRPr="00F75A3B" w:rsidTr="00E748B8">
        <w:tc>
          <w:tcPr>
            <w:tcW w:w="445" w:type="dxa"/>
            <w:vMerge/>
          </w:tcPr>
          <w:p w:rsidR="00F574DD" w:rsidRPr="00F75A3B" w:rsidRDefault="00F574DD" w:rsidP="009C57CA">
            <w:pPr>
              <w:ind w:left="-109" w:right="-108" w:firstLine="109"/>
              <w:jc w:val="both"/>
            </w:pPr>
          </w:p>
        </w:tc>
        <w:tc>
          <w:tcPr>
            <w:tcW w:w="2005" w:type="dxa"/>
            <w:vMerge/>
          </w:tcPr>
          <w:p w:rsidR="00F574DD" w:rsidRPr="00F75A3B" w:rsidRDefault="00F574DD" w:rsidP="009C57CA">
            <w:pPr>
              <w:jc w:val="both"/>
            </w:pPr>
          </w:p>
        </w:tc>
        <w:tc>
          <w:tcPr>
            <w:tcW w:w="5347" w:type="dxa"/>
          </w:tcPr>
          <w:p w:rsidR="00F574DD" w:rsidRDefault="00F574DD" w:rsidP="009C57CA">
            <w:pPr>
              <w:widowControl w:val="0"/>
              <w:autoSpaceDE w:val="0"/>
              <w:autoSpaceDN w:val="0"/>
              <w:adjustRightInd w:val="0"/>
              <w:ind w:left="-108"/>
              <w:jc w:val="center"/>
              <w:rPr>
                <w:i/>
              </w:rPr>
            </w:pPr>
            <w:r w:rsidRPr="00F75A3B">
              <w:rPr>
                <w:i/>
              </w:rPr>
              <w:t>Превышение трудовых затрат:</w:t>
            </w:r>
          </w:p>
          <w:p w:rsidR="00A91666" w:rsidRPr="00A91666" w:rsidRDefault="00A91666" w:rsidP="009C57CA">
            <w:pPr>
              <w:widowControl w:val="0"/>
              <w:autoSpaceDE w:val="0"/>
              <w:autoSpaceDN w:val="0"/>
              <w:adjustRightInd w:val="0"/>
              <w:ind w:left="-108"/>
              <w:jc w:val="both"/>
            </w:pPr>
            <w:r>
              <w:t>- за посещаемость детьми групп сверх установленного норматива;</w:t>
            </w:r>
          </w:p>
          <w:p w:rsidR="00E748B8" w:rsidRPr="00F75A3B" w:rsidRDefault="00E748B8" w:rsidP="009C57CA">
            <w:pPr>
              <w:widowControl w:val="0"/>
              <w:autoSpaceDE w:val="0"/>
              <w:autoSpaceDN w:val="0"/>
              <w:adjustRightInd w:val="0"/>
              <w:ind w:left="-108"/>
              <w:jc w:val="both"/>
            </w:pPr>
            <w:r>
              <w:t>- за повышение качества образовательного процесса;</w:t>
            </w:r>
          </w:p>
          <w:p w:rsidR="00F574DD" w:rsidRPr="00F75A3B" w:rsidRDefault="00E748B8" w:rsidP="009C57CA">
            <w:pPr>
              <w:widowControl w:val="0"/>
              <w:autoSpaceDE w:val="0"/>
              <w:autoSpaceDN w:val="0"/>
              <w:adjustRightInd w:val="0"/>
              <w:ind w:left="-108"/>
              <w:jc w:val="both"/>
            </w:pPr>
            <w:r>
              <w:t xml:space="preserve">- </w:t>
            </w:r>
            <w:r w:rsidR="00F574DD" w:rsidRPr="00F75A3B">
              <w:t>за самостоятельное создание среды развития ребенка;</w:t>
            </w:r>
          </w:p>
          <w:p w:rsidR="00F574DD" w:rsidRPr="00F75A3B" w:rsidRDefault="00E748B8" w:rsidP="009C57CA">
            <w:pPr>
              <w:widowControl w:val="0"/>
              <w:autoSpaceDE w:val="0"/>
              <w:autoSpaceDN w:val="0"/>
              <w:adjustRightInd w:val="0"/>
              <w:ind w:left="-108"/>
              <w:jc w:val="both"/>
            </w:pPr>
            <w:r>
              <w:t xml:space="preserve">- </w:t>
            </w:r>
            <w:r w:rsidR="00F574DD" w:rsidRPr="00F75A3B">
              <w:t>за изготовление методическ</w:t>
            </w:r>
            <w:r>
              <w:t xml:space="preserve">их пособий для непосредственной </w:t>
            </w:r>
            <w:r w:rsidR="00F574DD" w:rsidRPr="00F75A3B">
              <w:t>образовательной деятельности;</w:t>
            </w:r>
          </w:p>
          <w:p w:rsidR="00F574DD" w:rsidRDefault="008422A2" w:rsidP="009C57CA">
            <w:pPr>
              <w:widowControl w:val="0"/>
              <w:autoSpaceDE w:val="0"/>
              <w:autoSpaceDN w:val="0"/>
              <w:adjustRightInd w:val="0"/>
              <w:ind w:left="-108"/>
              <w:jc w:val="both"/>
            </w:pPr>
            <w:r>
              <w:t xml:space="preserve">- </w:t>
            </w:r>
            <w:r w:rsidR="002567D4" w:rsidRPr="00F75A3B">
              <w:t>р</w:t>
            </w:r>
            <w:r w:rsidR="00F574DD" w:rsidRPr="00F75A3B">
              <w:t>аботникам, имеющим собственную материальную базу (кабинеты</w:t>
            </w:r>
            <w:r w:rsidR="00380343">
              <w:t>, помещения</w:t>
            </w:r>
            <w:r w:rsidR="00F574DD" w:rsidRPr="00F75A3B">
              <w:t>);</w:t>
            </w:r>
          </w:p>
          <w:p w:rsidR="008422A2" w:rsidRDefault="008422A2" w:rsidP="009C57CA">
            <w:pPr>
              <w:widowControl w:val="0"/>
              <w:autoSpaceDE w:val="0"/>
              <w:autoSpaceDN w:val="0"/>
              <w:adjustRightInd w:val="0"/>
              <w:ind w:left="-108"/>
              <w:jc w:val="both"/>
            </w:pPr>
            <w:r>
              <w:t>- за участие в работе городских педагогических мастерских;</w:t>
            </w:r>
          </w:p>
          <w:p w:rsidR="008422A2" w:rsidRPr="00F75A3B" w:rsidRDefault="008422A2" w:rsidP="009C57CA">
            <w:pPr>
              <w:widowControl w:val="0"/>
              <w:autoSpaceDE w:val="0"/>
              <w:autoSpaceDN w:val="0"/>
              <w:adjustRightInd w:val="0"/>
              <w:ind w:left="-108"/>
              <w:jc w:val="both"/>
            </w:pPr>
            <w:r>
              <w:t>- за организацию и внедрение педагогиче</w:t>
            </w:r>
            <w:r w:rsidR="00021141">
              <w:t>ского мастерства «Мастер-класс»;</w:t>
            </w:r>
          </w:p>
          <w:p w:rsidR="00F574DD" w:rsidRDefault="00021141" w:rsidP="009C57CA">
            <w:pPr>
              <w:widowControl w:val="0"/>
              <w:autoSpaceDE w:val="0"/>
              <w:autoSpaceDN w:val="0"/>
              <w:adjustRightInd w:val="0"/>
              <w:ind w:left="-108"/>
              <w:jc w:val="both"/>
            </w:pPr>
            <w:r>
              <w:t xml:space="preserve">- </w:t>
            </w:r>
            <w:r w:rsidR="00F574DD" w:rsidRPr="00021141">
              <w:t>работникам рабочих специальностей</w:t>
            </w:r>
            <w:r w:rsidR="00F574DD" w:rsidRPr="00F75A3B">
              <w:t xml:space="preserve"> за выполнение работ по нескольким смежным профессиям и специальностям при их отсутствии </w:t>
            </w:r>
            <w:r>
              <w:lastRenderedPageBreak/>
              <w:t>в штатном расписании учреждения</w:t>
            </w:r>
            <w:r w:rsidR="000765C3">
              <w:t>;</w:t>
            </w:r>
          </w:p>
          <w:p w:rsidR="000765C3" w:rsidRPr="00F75A3B" w:rsidRDefault="000765C3" w:rsidP="009C57CA">
            <w:pPr>
              <w:widowControl w:val="0"/>
              <w:autoSpaceDE w:val="0"/>
              <w:autoSpaceDN w:val="0"/>
              <w:adjustRightInd w:val="0"/>
              <w:ind w:left="-108"/>
              <w:jc w:val="both"/>
            </w:pPr>
            <w:r>
              <w:t>- за руководство кружковой работы.</w:t>
            </w:r>
          </w:p>
        </w:tc>
        <w:tc>
          <w:tcPr>
            <w:tcW w:w="1949" w:type="dxa"/>
          </w:tcPr>
          <w:p w:rsidR="00F574DD" w:rsidRPr="00F75A3B" w:rsidRDefault="00F574DD" w:rsidP="009C57CA">
            <w:pPr>
              <w:jc w:val="center"/>
            </w:pPr>
          </w:p>
          <w:p w:rsidR="00A91666" w:rsidRDefault="00A91666" w:rsidP="009C57CA">
            <w:pPr>
              <w:jc w:val="center"/>
            </w:pPr>
            <w:r>
              <w:t>2% за каждого ребенка</w:t>
            </w:r>
            <w:r w:rsidR="00F574DD" w:rsidRPr="00F75A3B">
              <w:t xml:space="preserve"> </w:t>
            </w:r>
          </w:p>
          <w:p w:rsidR="00F574DD" w:rsidRDefault="006527BB" w:rsidP="009C57CA">
            <w:pPr>
              <w:jc w:val="center"/>
            </w:pPr>
            <w:r>
              <w:t>10</w:t>
            </w:r>
            <w:r w:rsidR="00F574DD" w:rsidRPr="00F75A3B">
              <w:t>%</w:t>
            </w:r>
          </w:p>
          <w:p w:rsidR="00E748B8" w:rsidRDefault="00E748B8" w:rsidP="009C57CA">
            <w:pPr>
              <w:jc w:val="center"/>
            </w:pPr>
          </w:p>
          <w:p w:rsidR="00E748B8" w:rsidRPr="00F75A3B" w:rsidRDefault="00E748B8" w:rsidP="009C57CA">
            <w:pPr>
              <w:jc w:val="center"/>
            </w:pPr>
            <w:r>
              <w:t>10%</w:t>
            </w:r>
          </w:p>
          <w:p w:rsidR="00E748B8" w:rsidRDefault="00E748B8" w:rsidP="009C57CA">
            <w:pPr>
              <w:jc w:val="center"/>
            </w:pPr>
          </w:p>
          <w:p w:rsidR="00F574DD" w:rsidRPr="00F75A3B" w:rsidRDefault="006527BB" w:rsidP="009C57CA">
            <w:pPr>
              <w:jc w:val="center"/>
            </w:pPr>
            <w:r>
              <w:t>10</w:t>
            </w:r>
            <w:r w:rsidR="00F574DD" w:rsidRPr="00F75A3B">
              <w:t>%</w:t>
            </w:r>
          </w:p>
          <w:p w:rsidR="00E748B8" w:rsidRDefault="00E748B8" w:rsidP="009C57CA">
            <w:pPr>
              <w:jc w:val="center"/>
            </w:pPr>
          </w:p>
          <w:p w:rsidR="00F574DD" w:rsidRPr="00F75A3B" w:rsidRDefault="008422A2" w:rsidP="009C57CA">
            <w:pPr>
              <w:jc w:val="center"/>
            </w:pPr>
            <w:r>
              <w:t>15</w:t>
            </w:r>
            <w:r w:rsidR="00F574DD" w:rsidRPr="00F75A3B">
              <w:t>%</w:t>
            </w:r>
          </w:p>
          <w:p w:rsidR="002567D4" w:rsidRPr="00F75A3B" w:rsidRDefault="002567D4" w:rsidP="009C57CA">
            <w:pPr>
              <w:jc w:val="center"/>
            </w:pPr>
          </w:p>
          <w:p w:rsidR="00F574DD" w:rsidRPr="00F75A3B" w:rsidRDefault="006527BB" w:rsidP="009C57CA">
            <w:pPr>
              <w:jc w:val="center"/>
            </w:pPr>
            <w:r>
              <w:t>10</w:t>
            </w:r>
            <w:r w:rsidR="00F574DD" w:rsidRPr="00F75A3B">
              <w:t>%</w:t>
            </w:r>
          </w:p>
          <w:p w:rsidR="008422A2" w:rsidRDefault="008422A2" w:rsidP="009C57CA">
            <w:pPr>
              <w:jc w:val="center"/>
            </w:pPr>
          </w:p>
          <w:p w:rsidR="00480D0D" w:rsidRPr="00F75A3B" w:rsidRDefault="008422A2" w:rsidP="009C57CA">
            <w:pPr>
              <w:jc w:val="center"/>
            </w:pPr>
            <w:r>
              <w:t>15</w:t>
            </w:r>
            <w:r w:rsidR="00480D0D" w:rsidRPr="00F75A3B">
              <w:t>%</w:t>
            </w:r>
          </w:p>
          <w:p w:rsidR="00480D0D" w:rsidRPr="00F75A3B" w:rsidRDefault="00480D0D" w:rsidP="009C57CA">
            <w:pPr>
              <w:jc w:val="center"/>
            </w:pPr>
          </w:p>
          <w:p w:rsidR="00F574DD" w:rsidRPr="00F75A3B" w:rsidRDefault="00480D0D" w:rsidP="009C57CA">
            <w:pPr>
              <w:jc w:val="center"/>
            </w:pPr>
            <w:r w:rsidRPr="00F75A3B">
              <w:t xml:space="preserve"> </w:t>
            </w:r>
            <w:r w:rsidR="00380343">
              <w:t xml:space="preserve">до </w:t>
            </w:r>
            <w:r w:rsidRPr="00F75A3B">
              <w:t>10</w:t>
            </w:r>
            <w:r w:rsidR="006527BB">
              <w:t>0</w:t>
            </w:r>
            <w:r w:rsidR="00F574DD" w:rsidRPr="00F75A3B">
              <w:t>%</w:t>
            </w:r>
          </w:p>
          <w:p w:rsidR="00F574DD" w:rsidRPr="00F75A3B" w:rsidRDefault="00F574DD" w:rsidP="009C57CA">
            <w:pPr>
              <w:jc w:val="center"/>
            </w:pPr>
          </w:p>
          <w:p w:rsidR="00F574DD" w:rsidRDefault="00F574DD" w:rsidP="009C57CA">
            <w:pPr>
              <w:jc w:val="center"/>
            </w:pPr>
          </w:p>
          <w:p w:rsidR="000765C3" w:rsidRDefault="000765C3" w:rsidP="009C57CA">
            <w:pPr>
              <w:jc w:val="center"/>
            </w:pPr>
          </w:p>
          <w:p w:rsidR="000765C3" w:rsidRPr="00F75A3B" w:rsidRDefault="000765C3" w:rsidP="009C57CA">
            <w:pPr>
              <w:jc w:val="center"/>
            </w:pPr>
            <w:r>
              <w:t>15%</w:t>
            </w:r>
          </w:p>
        </w:tc>
      </w:tr>
      <w:tr w:rsidR="00845FFB" w:rsidRPr="00F75A3B" w:rsidTr="00E748B8">
        <w:trPr>
          <w:trHeight w:val="2160"/>
        </w:trPr>
        <w:tc>
          <w:tcPr>
            <w:tcW w:w="445" w:type="dxa"/>
            <w:vMerge/>
          </w:tcPr>
          <w:p w:rsidR="00F574DD" w:rsidRPr="00F75A3B" w:rsidRDefault="00F574DD" w:rsidP="009C57CA">
            <w:pPr>
              <w:ind w:left="-109" w:right="-108" w:firstLine="109"/>
              <w:jc w:val="both"/>
            </w:pPr>
          </w:p>
        </w:tc>
        <w:tc>
          <w:tcPr>
            <w:tcW w:w="2005" w:type="dxa"/>
            <w:vMerge/>
          </w:tcPr>
          <w:p w:rsidR="00F574DD" w:rsidRPr="00F75A3B" w:rsidRDefault="00F574DD" w:rsidP="009C57CA">
            <w:pPr>
              <w:jc w:val="center"/>
            </w:pPr>
          </w:p>
        </w:tc>
        <w:tc>
          <w:tcPr>
            <w:tcW w:w="5347" w:type="dxa"/>
          </w:tcPr>
          <w:p w:rsidR="00F574DD" w:rsidRPr="00F75A3B" w:rsidRDefault="00F574DD" w:rsidP="009C57CA">
            <w:pPr>
              <w:widowControl w:val="0"/>
              <w:autoSpaceDE w:val="0"/>
              <w:autoSpaceDN w:val="0"/>
              <w:adjustRightInd w:val="0"/>
              <w:ind w:left="-108" w:right="-108"/>
              <w:jc w:val="center"/>
              <w:rPr>
                <w:i/>
              </w:rPr>
            </w:pPr>
            <w:r w:rsidRPr="00F75A3B">
              <w:rPr>
                <w:i/>
              </w:rPr>
              <w:t>Выполнение особо важных</w:t>
            </w:r>
          </w:p>
          <w:p w:rsidR="00F574DD" w:rsidRPr="00F75A3B" w:rsidRDefault="00F574DD" w:rsidP="009C57CA">
            <w:pPr>
              <w:widowControl w:val="0"/>
              <w:autoSpaceDE w:val="0"/>
              <w:autoSpaceDN w:val="0"/>
              <w:adjustRightInd w:val="0"/>
              <w:ind w:left="-108"/>
              <w:jc w:val="center"/>
              <w:rPr>
                <w:i/>
              </w:rPr>
            </w:pPr>
            <w:r w:rsidRPr="00F75A3B">
              <w:rPr>
                <w:i/>
              </w:rPr>
              <w:t>и ответственных работ:</w:t>
            </w:r>
          </w:p>
          <w:p w:rsidR="00021141" w:rsidRDefault="00021141" w:rsidP="009C57CA">
            <w:pPr>
              <w:widowControl w:val="0"/>
              <w:autoSpaceDE w:val="0"/>
              <w:autoSpaceDN w:val="0"/>
              <w:adjustRightInd w:val="0"/>
              <w:ind w:left="-108"/>
              <w:jc w:val="both"/>
            </w:pPr>
            <w:r>
              <w:t>- за организацию</w:t>
            </w:r>
            <w:r w:rsidR="00F574DD" w:rsidRPr="00F75A3B">
              <w:t xml:space="preserve"> работы по ОТ и ТБ;</w:t>
            </w:r>
          </w:p>
          <w:p w:rsidR="00021141" w:rsidRDefault="00021141" w:rsidP="009C57CA">
            <w:pPr>
              <w:widowControl w:val="0"/>
              <w:autoSpaceDE w:val="0"/>
              <w:autoSpaceDN w:val="0"/>
              <w:adjustRightInd w:val="0"/>
              <w:ind w:left="-108"/>
              <w:jc w:val="both"/>
            </w:pPr>
            <w:r>
              <w:t xml:space="preserve">- за </w:t>
            </w:r>
            <w:r w:rsidR="00F574DD" w:rsidRPr="00F75A3B">
              <w:t xml:space="preserve">оформление листков временной </w:t>
            </w:r>
            <w:r w:rsidR="00480D0D" w:rsidRPr="00F75A3B">
              <w:t>н</w:t>
            </w:r>
            <w:r w:rsidR="00F574DD" w:rsidRPr="00F75A3B">
              <w:t>етрудоспособности;</w:t>
            </w:r>
          </w:p>
          <w:p w:rsidR="00253FD8" w:rsidRDefault="00253FD8" w:rsidP="009C57CA">
            <w:pPr>
              <w:widowControl w:val="0"/>
              <w:autoSpaceDE w:val="0"/>
              <w:autoSpaceDN w:val="0"/>
              <w:adjustRightInd w:val="0"/>
              <w:ind w:left="-108"/>
              <w:jc w:val="both"/>
            </w:pPr>
            <w:r>
              <w:t>- за ведение табеля учета использования рабочего времени;</w:t>
            </w:r>
          </w:p>
          <w:p w:rsidR="00BE21F3" w:rsidRDefault="00425375" w:rsidP="009C57CA">
            <w:pPr>
              <w:widowControl w:val="0"/>
              <w:autoSpaceDE w:val="0"/>
              <w:autoSpaceDN w:val="0"/>
              <w:adjustRightInd w:val="0"/>
              <w:ind w:left="-108"/>
              <w:jc w:val="both"/>
            </w:pPr>
            <w:r>
              <w:t xml:space="preserve">- </w:t>
            </w:r>
            <w:r w:rsidR="00BE21F3" w:rsidRPr="00F75A3B">
              <w:t>председателю ПК</w:t>
            </w:r>
            <w:r w:rsidR="004B715E" w:rsidRPr="00F75A3B">
              <w:t xml:space="preserve"> за</w:t>
            </w:r>
            <w:r w:rsidR="00380343">
              <w:t xml:space="preserve"> разработку и реализацию коллективного</w:t>
            </w:r>
            <w:r>
              <w:t xml:space="preserve"> договор</w:t>
            </w:r>
            <w:r w:rsidR="00380343">
              <w:t>а</w:t>
            </w:r>
            <w:r w:rsidR="00BE21F3" w:rsidRPr="00F75A3B">
              <w:t>;</w:t>
            </w:r>
          </w:p>
          <w:p w:rsidR="00021141" w:rsidRDefault="00425375" w:rsidP="009C57CA">
            <w:pPr>
              <w:widowControl w:val="0"/>
              <w:autoSpaceDE w:val="0"/>
              <w:autoSpaceDN w:val="0"/>
              <w:adjustRightInd w:val="0"/>
              <w:ind w:left="-108"/>
              <w:jc w:val="both"/>
            </w:pPr>
            <w:r>
              <w:t>- работникам учреждения за участие в разработке в положении об оплате труда работников и других локальных актов</w:t>
            </w:r>
            <w:r w:rsidR="00F574DD" w:rsidRPr="00F75A3B">
              <w:t>;</w:t>
            </w:r>
          </w:p>
          <w:p w:rsidR="000765C3" w:rsidRDefault="000765C3" w:rsidP="009C57CA">
            <w:pPr>
              <w:widowControl w:val="0"/>
              <w:autoSpaceDE w:val="0"/>
              <w:autoSpaceDN w:val="0"/>
              <w:adjustRightInd w:val="0"/>
              <w:ind w:left="-108"/>
              <w:jc w:val="both"/>
            </w:pPr>
            <w:r>
              <w:t>- за выполнение обязанностей общественного инспектора по охране прав детства</w:t>
            </w:r>
          </w:p>
          <w:p w:rsidR="00021141" w:rsidRDefault="00021141" w:rsidP="009C57CA">
            <w:pPr>
              <w:widowControl w:val="0"/>
              <w:autoSpaceDE w:val="0"/>
              <w:autoSpaceDN w:val="0"/>
              <w:adjustRightInd w:val="0"/>
              <w:ind w:left="-108"/>
              <w:jc w:val="both"/>
            </w:pPr>
            <w:r>
              <w:t xml:space="preserve">- за организацию </w:t>
            </w:r>
            <w:r w:rsidR="00F574DD" w:rsidRPr="00F75A3B">
              <w:t>работы по ПДД;</w:t>
            </w:r>
          </w:p>
          <w:p w:rsidR="00021141" w:rsidRDefault="00021141" w:rsidP="009C57CA">
            <w:pPr>
              <w:widowControl w:val="0"/>
              <w:autoSpaceDE w:val="0"/>
              <w:autoSpaceDN w:val="0"/>
              <w:adjustRightInd w:val="0"/>
              <w:ind w:left="-108"/>
              <w:jc w:val="both"/>
            </w:pPr>
            <w:r>
              <w:t xml:space="preserve">- за </w:t>
            </w:r>
            <w:r w:rsidRPr="00F75A3B">
              <w:t>выполнение обязанностей секретаря</w:t>
            </w:r>
            <w:r>
              <w:t xml:space="preserve"> педсовета</w:t>
            </w:r>
            <w:r w:rsidRPr="00F75A3B">
              <w:t>;</w:t>
            </w:r>
          </w:p>
          <w:p w:rsidR="00021141" w:rsidRDefault="00021141" w:rsidP="009C57CA">
            <w:pPr>
              <w:widowControl w:val="0"/>
              <w:autoSpaceDE w:val="0"/>
              <w:autoSpaceDN w:val="0"/>
              <w:adjustRightInd w:val="0"/>
              <w:ind w:left="-108"/>
              <w:jc w:val="both"/>
            </w:pPr>
            <w:r>
              <w:t xml:space="preserve">- за ведение информационно-автоматической системы </w:t>
            </w:r>
            <w:r w:rsidRPr="00F75A3B">
              <w:t>«Аверс: Контингент дошкольной образовательной организации</w:t>
            </w:r>
            <w:r>
              <w:t>»;</w:t>
            </w:r>
          </w:p>
          <w:p w:rsidR="00BD543A" w:rsidRPr="00F75A3B" w:rsidRDefault="00BD543A" w:rsidP="009C57CA">
            <w:pPr>
              <w:widowControl w:val="0"/>
              <w:autoSpaceDE w:val="0"/>
              <w:autoSpaceDN w:val="0"/>
              <w:adjustRightInd w:val="0"/>
              <w:ind w:left="-108"/>
              <w:jc w:val="both"/>
            </w:pPr>
            <w:r>
              <w:t>- работникам ответственным за работу с ПФР;</w:t>
            </w:r>
          </w:p>
          <w:p w:rsidR="00F574DD" w:rsidRDefault="00425375" w:rsidP="009C57CA">
            <w:pPr>
              <w:widowControl w:val="0"/>
              <w:autoSpaceDE w:val="0"/>
              <w:autoSpaceDN w:val="0"/>
              <w:adjustRightInd w:val="0"/>
              <w:ind w:left="-108"/>
              <w:jc w:val="both"/>
            </w:pPr>
            <w:r>
              <w:t>- за исполнение функций и полномочий контрактного управляющего;</w:t>
            </w:r>
          </w:p>
          <w:p w:rsidR="00425375" w:rsidRDefault="00425375" w:rsidP="009C57CA">
            <w:pPr>
              <w:widowControl w:val="0"/>
              <w:autoSpaceDE w:val="0"/>
              <w:autoSpaceDN w:val="0"/>
              <w:adjustRightInd w:val="0"/>
              <w:ind w:left="-108"/>
              <w:jc w:val="both"/>
            </w:pPr>
            <w:r>
              <w:t>- за работу с сайтом учреждения</w:t>
            </w:r>
            <w:r w:rsidR="00323B49">
              <w:t>;</w:t>
            </w:r>
          </w:p>
          <w:p w:rsidR="00323B49" w:rsidRPr="00F75A3B" w:rsidRDefault="00323B49" w:rsidP="009C57CA">
            <w:pPr>
              <w:widowControl w:val="0"/>
              <w:autoSpaceDE w:val="0"/>
              <w:autoSpaceDN w:val="0"/>
              <w:adjustRightInd w:val="0"/>
              <w:ind w:left="-108"/>
              <w:jc w:val="both"/>
            </w:pPr>
            <w:r>
              <w:t>- за работу с</w:t>
            </w:r>
            <w:r w:rsidR="00BD543A">
              <w:t xml:space="preserve"> </w:t>
            </w:r>
            <w:r w:rsidRPr="00323B49">
              <w:t>официальным сайтом для размещения информации о государственных (муниципальных) учреждениях (</w:t>
            </w:r>
            <w:r w:rsidRPr="00323B49">
              <w:rPr>
                <w:lang w:val="en-US"/>
              </w:rPr>
              <w:t>bus</w:t>
            </w:r>
            <w:r w:rsidRPr="00323B49">
              <w:t>.</w:t>
            </w:r>
            <w:r w:rsidRPr="00323B49">
              <w:rPr>
                <w:lang w:val="en-US"/>
              </w:rPr>
              <w:t>gov</w:t>
            </w:r>
            <w:r w:rsidRPr="00323B49">
              <w:t>.</w:t>
            </w:r>
            <w:r w:rsidRPr="00323B49">
              <w:rPr>
                <w:lang w:val="en-US"/>
              </w:rPr>
              <w:t>ru</w:t>
            </w:r>
            <w:r w:rsidRPr="00323B49">
              <w:t>).</w:t>
            </w:r>
          </w:p>
        </w:tc>
        <w:tc>
          <w:tcPr>
            <w:tcW w:w="1949" w:type="dxa"/>
          </w:tcPr>
          <w:p w:rsidR="00F574DD" w:rsidRPr="00F75A3B" w:rsidRDefault="00F574DD" w:rsidP="009C57CA">
            <w:pPr>
              <w:jc w:val="center"/>
            </w:pPr>
          </w:p>
          <w:p w:rsidR="00F574DD" w:rsidRPr="00F75A3B" w:rsidRDefault="00F574DD" w:rsidP="009C57CA">
            <w:pPr>
              <w:jc w:val="center"/>
            </w:pPr>
          </w:p>
          <w:p w:rsidR="00F574DD" w:rsidRPr="00F75A3B" w:rsidRDefault="006527BB" w:rsidP="009C57CA">
            <w:pPr>
              <w:jc w:val="center"/>
            </w:pPr>
            <w:r>
              <w:t>10</w:t>
            </w:r>
            <w:r w:rsidR="00F574DD" w:rsidRPr="00F75A3B">
              <w:t>%</w:t>
            </w:r>
          </w:p>
          <w:p w:rsidR="00F574DD" w:rsidRPr="00F75A3B" w:rsidRDefault="006527BB" w:rsidP="009C57CA">
            <w:pPr>
              <w:jc w:val="center"/>
            </w:pPr>
            <w:r>
              <w:t>10</w:t>
            </w:r>
            <w:r w:rsidR="00F574DD" w:rsidRPr="00F75A3B">
              <w:t>%</w:t>
            </w:r>
          </w:p>
          <w:p w:rsidR="00480D0D" w:rsidRPr="00F75A3B" w:rsidRDefault="00480D0D" w:rsidP="009C57CA">
            <w:pPr>
              <w:jc w:val="center"/>
            </w:pPr>
          </w:p>
          <w:p w:rsidR="00253FD8" w:rsidRDefault="00253FD8" w:rsidP="009C57CA">
            <w:pPr>
              <w:jc w:val="center"/>
            </w:pPr>
            <w:r>
              <w:t>50%</w:t>
            </w:r>
          </w:p>
          <w:p w:rsidR="00253FD8" w:rsidRDefault="00253FD8" w:rsidP="009C57CA">
            <w:pPr>
              <w:jc w:val="center"/>
            </w:pPr>
          </w:p>
          <w:p w:rsidR="00F574DD" w:rsidRPr="00F75A3B" w:rsidRDefault="006527BB" w:rsidP="009C57CA">
            <w:pPr>
              <w:jc w:val="center"/>
            </w:pPr>
            <w:r>
              <w:t>25</w:t>
            </w:r>
            <w:r w:rsidR="00021141">
              <w:t>%</w:t>
            </w:r>
          </w:p>
          <w:p w:rsidR="004B715E" w:rsidRPr="00F75A3B" w:rsidRDefault="004B715E" w:rsidP="009C57CA">
            <w:pPr>
              <w:jc w:val="center"/>
            </w:pPr>
          </w:p>
          <w:p w:rsidR="00021141" w:rsidRDefault="006527BB" w:rsidP="006527BB">
            <w:r>
              <w:t xml:space="preserve">     </w:t>
            </w:r>
            <w:r w:rsidR="00BD543A">
              <w:t xml:space="preserve">до </w:t>
            </w:r>
            <w:r w:rsidR="00425375">
              <w:t>100%</w:t>
            </w:r>
          </w:p>
          <w:p w:rsidR="00425375" w:rsidRDefault="00425375" w:rsidP="009C57CA">
            <w:pPr>
              <w:jc w:val="center"/>
            </w:pPr>
          </w:p>
          <w:p w:rsidR="00425375" w:rsidRDefault="00425375" w:rsidP="009C57CA">
            <w:pPr>
              <w:jc w:val="center"/>
            </w:pPr>
          </w:p>
          <w:p w:rsidR="000765C3" w:rsidRDefault="000765C3" w:rsidP="009C57CA">
            <w:pPr>
              <w:jc w:val="center"/>
            </w:pPr>
            <w:r>
              <w:t>10%</w:t>
            </w:r>
          </w:p>
          <w:p w:rsidR="000765C3" w:rsidRDefault="000765C3" w:rsidP="009C57CA">
            <w:pPr>
              <w:jc w:val="center"/>
            </w:pPr>
          </w:p>
          <w:p w:rsidR="000765C3" w:rsidRDefault="006527BB" w:rsidP="006527BB">
            <w:r>
              <w:t xml:space="preserve">           </w:t>
            </w:r>
            <w:r w:rsidR="000765C3">
              <w:t>10%</w:t>
            </w:r>
          </w:p>
          <w:p w:rsidR="00F574DD" w:rsidRPr="00F75A3B" w:rsidRDefault="006527BB" w:rsidP="009C57CA">
            <w:pPr>
              <w:jc w:val="center"/>
            </w:pPr>
            <w:r>
              <w:t>10</w:t>
            </w:r>
            <w:r w:rsidR="00F574DD" w:rsidRPr="00F75A3B">
              <w:t>%</w:t>
            </w:r>
          </w:p>
          <w:p w:rsidR="000765C3" w:rsidRDefault="000765C3" w:rsidP="009C57CA">
            <w:pPr>
              <w:jc w:val="center"/>
            </w:pPr>
          </w:p>
          <w:p w:rsidR="00F574DD" w:rsidRPr="00F75A3B" w:rsidRDefault="00021141" w:rsidP="009C57CA">
            <w:pPr>
              <w:jc w:val="center"/>
            </w:pPr>
            <w:r>
              <w:t>10</w:t>
            </w:r>
            <w:r w:rsidR="00F574DD" w:rsidRPr="00F75A3B">
              <w:t>%</w:t>
            </w:r>
          </w:p>
          <w:p w:rsidR="00BD543A" w:rsidRDefault="00BD543A" w:rsidP="009C57CA">
            <w:pPr>
              <w:jc w:val="center"/>
            </w:pPr>
          </w:p>
          <w:p w:rsidR="000765C3" w:rsidRDefault="000765C3" w:rsidP="009C57CA">
            <w:pPr>
              <w:jc w:val="center"/>
            </w:pPr>
          </w:p>
          <w:p w:rsidR="00F574DD" w:rsidRPr="00F75A3B" w:rsidRDefault="00021141" w:rsidP="009C57CA">
            <w:pPr>
              <w:jc w:val="center"/>
            </w:pPr>
            <w:r>
              <w:t>10</w:t>
            </w:r>
            <w:r w:rsidR="00F574DD" w:rsidRPr="00F75A3B">
              <w:t>%</w:t>
            </w:r>
          </w:p>
          <w:p w:rsidR="00F574DD" w:rsidRDefault="00425375" w:rsidP="009C57CA">
            <w:pPr>
              <w:jc w:val="center"/>
            </w:pPr>
            <w:r>
              <w:t>50</w:t>
            </w:r>
            <w:r w:rsidR="00F574DD" w:rsidRPr="00F75A3B">
              <w:t>%</w:t>
            </w:r>
          </w:p>
          <w:p w:rsidR="00425375" w:rsidRDefault="00425375" w:rsidP="009C57CA">
            <w:pPr>
              <w:jc w:val="center"/>
            </w:pPr>
          </w:p>
          <w:p w:rsidR="00425375" w:rsidRDefault="00425375" w:rsidP="009C57CA">
            <w:pPr>
              <w:jc w:val="center"/>
            </w:pPr>
            <w:r>
              <w:t>10%</w:t>
            </w:r>
          </w:p>
          <w:p w:rsidR="00323B49" w:rsidRPr="00F75A3B" w:rsidRDefault="00323B49" w:rsidP="009C57CA">
            <w:pPr>
              <w:jc w:val="center"/>
            </w:pPr>
            <w:r>
              <w:t>10%</w:t>
            </w:r>
          </w:p>
        </w:tc>
      </w:tr>
      <w:tr w:rsidR="00845FFB" w:rsidRPr="00F75A3B" w:rsidTr="00E748B8">
        <w:trPr>
          <w:trHeight w:val="363"/>
        </w:trPr>
        <w:tc>
          <w:tcPr>
            <w:tcW w:w="445" w:type="dxa"/>
            <w:vMerge w:val="restart"/>
          </w:tcPr>
          <w:p w:rsidR="002567D4" w:rsidRPr="00F75A3B" w:rsidRDefault="002567D4" w:rsidP="009C57CA">
            <w:pPr>
              <w:ind w:left="-109" w:right="-108" w:firstLine="1"/>
              <w:jc w:val="center"/>
            </w:pPr>
            <w:r w:rsidRPr="00F75A3B">
              <w:t>2</w:t>
            </w:r>
          </w:p>
        </w:tc>
        <w:tc>
          <w:tcPr>
            <w:tcW w:w="2005" w:type="dxa"/>
            <w:vMerge w:val="restart"/>
          </w:tcPr>
          <w:p w:rsidR="002567D4" w:rsidRPr="00F75A3B" w:rsidRDefault="002567D4" w:rsidP="009C57CA">
            <w:pPr>
              <w:jc w:val="center"/>
            </w:pPr>
            <w:r w:rsidRPr="00F75A3B">
              <w:t>За высокие результаты работы</w:t>
            </w:r>
          </w:p>
        </w:tc>
        <w:tc>
          <w:tcPr>
            <w:tcW w:w="5347" w:type="dxa"/>
          </w:tcPr>
          <w:p w:rsidR="006601D6" w:rsidRPr="006601D6" w:rsidRDefault="002567D4" w:rsidP="006601D6">
            <w:pPr>
              <w:widowControl w:val="0"/>
              <w:autoSpaceDE w:val="0"/>
              <w:autoSpaceDN w:val="0"/>
              <w:adjustRightInd w:val="0"/>
              <w:ind w:left="-108" w:right="-108"/>
              <w:jc w:val="center"/>
            </w:pPr>
            <w:r w:rsidRPr="00F75A3B">
              <w:rPr>
                <w:i/>
              </w:rPr>
              <w:t>За наличие ученой степени, почетного звания, ведомственного почетного звания (нагрудного знака</w:t>
            </w:r>
            <w:r w:rsidR="00087E93" w:rsidRPr="00F75A3B">
              <w:rPr>
                <w:i/>
              </w:rPr>
              <w:t>)</w:t>
            </w:r>
            <w:r w:rsidR="007D0F87">
              <w:rPr>
                <w:i/>
              </w:rPr>
              <w:t xml:space="preserve"> </w:t>
            </w:r>
            <w:r w:rsidR="00480D0D" w:rsidRPr="006601D6">
              <w:t>р</w:t>
            </w:r>
            <w:r w:rsidRPr="006601D6">
              <w:t>аботникам</w:t>
            </w:r>
            <w:r w:rsidR="00087E93" w:rsidRPr="006601D6">
              <w:t>,</w:t>
            </w:r>
            <w:r w:rsidRPr="006601D6">
              <w:t xml:space="preserve"> имеющим</w:t>
            </w:r>
            <w:r w:rsidR="00087E93" w:rsidRPr="006601D6">
              <w:t>:</w:t>
            </w:r>
          </w:p>
          <w:p w:rsidR="002567D4" w:rsidRPr="006601D6" w:rsidRDefault="007D0F87" w:rsidP="006601D6">
            <w:pPr>
              <w:widowControl w:val="0"/>
              <w:autoSpaceDE w:val="0"/>
              <w:autoSpaceDN w:val="0"/>
              <w:adjustRightInd w:val="0"/>
              <w:ind w:left="-108"/>
              <w:jc w:val="both"/>
              <w:rPr>
                <w:i/>
              </w:rPr>
            </w:pPr>
            <w:r w:rsidRPr="006601D6">
              <w:t xml:space="preserve">- </w:t>
            </w:r>
            <w:r w:rsidR="002567D4" w:rsidRPr="006601D6">
              <w:t>награжденным ведомственным почетным званием (нагрудным знаком)</w:t>
            </w:r>
            <w:r w:rsidRPr="006601D6">
              <w:t xml:space="preserve"> «Почетный работник общего образования Российской Федерации»</w:t>
            </w:r>
            <w:r w:rsidR="002660CB" w:rsidRPr="006601D6">
              <w:t>.</w:t>
            </w:r>
          </w:p>
        </w:tc>
        <w:tc>
          <w:tcPr>
            <w:tcW w:w="1949" w:type="dxa"/>
          </w:tcPr>
          <w:p w:rsidR="002567D4" w:rsidRPr="00F75A3B" w:rsidRDefault="002567D4" w:rsidP="009C57CA">
            <w:pPr>
              <w:jc w:val="center"/>
            </w:pPr>
          </w:p>
          <w:p w:rsidR="002567D4" w:rsidRPr="00F75A3B" w:rsidRDefault="002567D4" w:rsidP="009C57CA">
            <w:pPr>
              <w:jc w:val="center"/>
            </w:pPr>
          </w:p>
          <w:p w:rsidR="00087E93" w:rsidRPr="00F75A3B" w:rsidRDefault="00087E93" w:rsidP="009C57CA">
            <w:pPr>
              <w:jc w:val="center"/>
            </w:pPr>
          </w:p>
          <w:p w:rsidR="002567D4" w:rsidRPr="00F75A3B" w:rsidRDefault="007D0F87" w:rsidP="009C57CA">
            <w:pPr>
              <w:jc w:val="center"/>
            </w:pPr>
            <w:r>
              <w:t>15</w:t>
            </w:r>
            <w:r w:rsidR="002567D4" w:rsidRPr="00F75A3B">
              <w:t>%</w:t>
            </w:r>
          </w:p>
          <w:p w:rsidR="002567D4" w:rsidRPr="00F75A3B" w:rsidRDefault="002567D4" w:rsidP="009C57CA">
            <w:pPr>
              <w:jc w:val="center"/>
            </w:pPr>
          </w:p>
          <w:p w:rsidR="002567D4" w:rsidRPr="00F75A3B" w:rsidRDefault="002567D4" w:rsidP="009C57CA">
            <w:pPr>
              <w:jc w:val="center"/>
            </w:pPr>
          </w:p>
        </w:tc>
      </w:tr>
      <w:tr w:rsidR="00845FFB" w:rsidRPr="00F75A3B" w:rsidTr="00E748B8">
        <w:trPr>
          <w:trHeight w:val="363"/>
        </w:trPr>
        <w:tc>
          <w:tcPr>
            <w:tcW w:w="445" w:type="dxa"/>
            <w:vMerge/>
          </w:tcPr>
          <w:p w:rsidR="002567D4" w:rsidRPr="00F75A3B" w:rsidRDefault="002567D4" w:rsidP="009C57CA">
            <w:pPr>
              <w:ind w:left="-109" w:right="-108" w:firstLine="1"/>
              <w:jc w:val="center"/>
            </w:pPr>
          </w:p>
        </w:tc>
        <w:tc>
          <w:tcPr>
            <w:tcW w:w="2005" w:type="dxa"/>
            <w:vMerge/>
          </w:tcPr>
          <w:p w:rsidR="002567D4" w:rsidRPr="00F75A3B" w:rsidRDefault="002567D4" w:rsidP="009C57CA">
            <w:pPr>
              <w:jc w:val="center"/>
            </w:pPr>
          </w:p>
        </w:tc>
        <w:tc>
          <w:tcPr>
            <w:tcW w:w="5347" w:type="dxa"/>
          </w:tcPr>
          <w:p w:rsidR="007D0F87" w:rsidRDefault="002567D4" w:rsidP="009C57CA">
            <w:pPr>
              <w:widowControl w:val="0"/>
              <w:autoSpaceDE w:val="0"/>
              <w:autoSpaceDN w:val="0"/>
              <w:adjustRightInd w:val="0"/>
              <w:ind w:left="-108"/>
              <w:jc w:val="center"/>
            </w:pPr>
            <w:r w:rsidRPr="00F75A3B">
              <w:rPr>
                <w:i/>
              </w:rPr>
              <w:t>За наличие</w:t>
            </w:r>
            <w:r w:rsidR="00087E93" w:rsidRPr="00F75A3B">
              <w:rPr>
                <w:i/>
              </w:rPr>
              <w:t xml:space="preserve"> у работников </w:t>
            </w:r>
            <w:r w:rsidRPr="00F75A3B">
              <w:rPr>
                <w:i/>
              </w:rPr>
              <w:t xml:space="preserve"> квалификационной категории:</w:t>
            </w:r>
          </w:p>
          <w:p w:rsidR="007D0F87" w:rsidRDefault="007D0F87" w:rsidP="009C57CA">
            <w:pPr>
              <w:widowControl w:val="0"/>
              <w:autoSpaceDE w:val="0"/>
              <w:autoSpaceDN w:val="0"/>
              <w:adjustRightInd w:val="0"/>
              <w:ind w:left="-108"/>
              <w:jc w:val="both"/>
            </w:pPr>
            <w:r>
              <w:t xml:space="preserve">- </w:t>
            </w:r>
            <w:r w:rsidR="002567D4" w:rsidRPr="00F75A3B">
              <w:t>наличие II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w:t>
            </w:r>
          </w:p>
          <w:p w:rsidR="007D0F87" w:rsidRDefault="007D0F87" w:rsidP="009C57CA">
            <w:pPr>
              <w:widowControl w:val="0"/>
              <w:autoSpaceDE w:val="0"/>
              <w:autoSpaceDN w:val="0"/>
              <w:adjustRightInd w:val="0"/>
              <w:ind w:left="-108"/>
              <w:jc w:val="both"/>
            </w:pPr>
            <w:r>
              <w:t xml:space="preserve">- </w:t>
            </w:r>
            <w:r w:rsidR="002567D4" w:rsidRPr="00F75A3B">
              <w:t>наличие I квалификационной категории;</w:t>
            </w:r>
          </w:p>
          <w:p w:rsidR="002567D4" w:rsidRPr="00F75A3B" w:rsidRDefault="007D0F87" w:rsidP="009C57CA">
            <w:pPr>
              <w:widowControl w:val="0"/>
              <w:autoSpaceDE w:val="0"/>
              <w:autoSpaceDN w:val="0"/>
              <w:adjustRightInd w:val="0"/>
              <w:ind w:left="-108"/>
              <w:jc w:val="both"/>
              <w:rPr>
                <w:i/>
              </w:rPr>
            </w:pPr>
            <w:r>
              <w:t xml:space="preserve">- </w:t>
            </w:r>
            <w:r w:rsidR="002567D4" w:rsidRPr="00F75A3B">
              <w:t>наличие высшей квалификационной категории</w:t>
            </w:r>
            <w:r w:rsidR="002660CB">
              <w:t>.</w:t>
            </w:r>
          </w:p>
        </w:tc>
        <w:tc>
          <w:tcPr>
            <w:tcW w:w="1949" w:type="dxa"/>
          </w:tcPr>
          <w:p w:rsidR="002567D4" w:rsidRPr="00F75A3B" w:rsidRDefault="002567D4" w:rsidP="009C57CA">
            <w:pPr>
              <w:jc w:val="center"/>
            </w:pPr>
          </w:p>
          <w:p w:rsidR="00087E93" w:rsidRPr="00F75A3B" w:rsidRDefault="00087E93" w:rsidP="009C57CA">
            <w:pPr>
              <w:jc w:val="center"/>
            </w:pPr>
          </w:p>
          <w:p w:rsidR="002567D4" w:rsidRPr="00F75A3B" w:rsidRDefault="006527BB" w:rsidP="009C57CA">
            <w:pPr>
              <w:jc w:val="center"/>
            </w:pPr>
            <w:r>
              <w:t>5</w:t>
            </w:r>
            <w:r w:rsidR="002567D4" w:rsidRPr="00F75A3B">
              <w:t>%</w:t>
            </w:r>
          </w:p>
          <w:p w:rsidR="002567D4" w:rsidRPr="00F75A3B" w:rsidRDefault="002567D4" w:rsidP="009C57CA">
            <w:pPr>
              <w:jc w:val="center"/>
            </w:pPr>
          </w:p>
          <w:p w:rsidR="002567D4" w:rsidRPr="00F75A3B" w:rsidRDefault="002567D4" w:rsidP="009C57CA">
            <w:pPr>
              <w:jc w:val="center"/>
            </w:pPr>
          </w:p>
          <w:p w:rsidR="002567D4" w:rsidRPr="00F75A3B" w:rsidRDefault="002567D4" w:rsidP="009C57CA">
            <w:pPr>
              <w:jc w:val="center"/>
            </w:pPr>
          </w:p>
          <w:p w:rsidR="007D0F87" w:rsidRDefault="007D0F87" w:rsidP="009C57CA">
            <w:pPr>
              <w:jc w:val="center"/>
            </w:pPr>
          </w:p>
          <w:p w:rsidR="002567D4" w:rsidRPr="00F75A3B" w:rsidRDefault="006527BB" w:rsidP="009C57CA">
            <w:pPr>
              <w:jc w:val="center"/>
            </w:pPr>
            <w:r>
              <w:t xml:space="preserve"> 15</w:t>
            </w:r>
            <w:r w:rsidR="002567D4" w:rsidRPr="00F75A3B">
              <w:t>%</w:t>
            </w:r>
          </w:p>
          <w:p w:rsidR="002567D4" w:rsidRPr="00F75A3B" w:rsidRDefault="006527BB" w:rsidP="009C57CA">
            <w:pPr>
              <w:jc w:val="center"/>
            </w:pPr>
            <w:r>
              <w:t xml:space="preserve"> 20</w:t>
            </w:r>
            <w:r w:rsidR="002567D4" w:rsidRPr="00F75A3B">
              <w:t>%</w:t>
            </w:r>
          </w:p>
        </w:tc>
      </w:tr>
      <w:tr w:rsidR="00845FFB" w:rsidRPr="00F75A3B" w:rsidTr="000765C3">
        <w:trPr>
          <w:trHeight w:val="814"/>
        </w:trPr>
        <w:tc>
          <w:tcPr>
            <w:tcW w:w="445" w:type="dxa"/>
          </w:tcPr>
          <w:p w:rsidR="00A145BD" w:rsidRDefault="00A145BD" w:rsidP="009C57CA">
            <w:pPr>
              <w:ind w:left="-109" w:right="-108" w:firstLine="1"/>
              <w:jc w:val="center"/>
            </w:pPr>
            <w:r w:rsidRPr="00F75A3B">
              <w:t>3</w:t>
            </w:r>
          </w:p>
          <w:p w:rsidR="000765C3" w:rsidRDefault="000765C3" w:rsidP="009C57CA">
            <w:pPr>
              <w:ind w:left="-109" w:right="-108" w:firstLine="1"/>
              <w:jc w:val="center"/>
            </w:pPr>
          </w:p>
          <w:p w:rsidR="000765C3" w:rsidRPr="00F75A3B" w:rsidRDefault="000765C3" w:rsidP="009C57CA">
            <w:pPr>
              <w:ind w:left="-109" w:right="-108" w:firstLine="1"/>
              <w:jc w:val="center"/>
            </w:pPr>
          </w:p>
        </w:tc>
        <w:tc>
          <w:tcPr>
            <w:tcW w:w="2005" w:type="dxa"/>
          </w:tcPr>
          <w:p w:rsidR="00A145BD" w:rsidRPr="00F75A3B" w:rsidRDefault="00A145BD" w:rsidP="009C57CA">
            <w:pPr>
              <w:autoSpaceDE w:val="0"/>
              <w:autoSpaceDN w:val="0"/>
              <w:adjustRightInd w:val="0"/>
              <w:ind w:left="-108" w:hanging="108"/>
              <w:jc w:val="center"/>
            </w:pPr>
            <w:r w:rsidRPr="00F75A3B">
              <w:t>За стаж непрерывной работы</w:t>
            </w:r>
          </w:p>
        </w:tc>
        <w:tc>
          <w:tcPr>
            <w:tcW w:w="5347" w:type="dxa"/>
          </w:tcPr>
          <w:p w:rsidR="002660CB" w:rsidRPr="00F75A3B" w:rsidRDefault="002660CB" w:rsidP="009C57CA">
            <w:pPr>
              <w:autoSpaceDE w:val="0"/>
              <w:autoSpaceDN w:val="0"/>
              <w:adjustRightInd w:val="0"/>
              <w:ind w:left="-108" w:hanging="108"/>
              <w:jc w:val="both"/>
            </w:pPr>
            <w:r>
              <w:t>- п</w:t>
            </w:r>
            <w:r w:rsidRPr="00F75A3B">
              <w:t xml:space="preserve">ри стаже работы от 1 до 3 лет;  </w:t>
            </w:r>
          </w:p>
          <w:p w:rsidR="002660CB" w:rsidRPr="00F75A3B" w:rsidRDefault="002660CB" w:rsidP="009C57CA">
            <w:pPr>
              <w:autoSpaceDE w:val="0"/>
              <w:autoSpaceDN w:val="0"/>
              <w:adjustRightInd w:val="0"/>
              <w:ind w:left="-108" w:hanging="108"/>
              <w:jc w:val="both"/>
            </w:pPr>
            <w:r>
              <w:t xml:space="preserve">  - п</w:t>
            </w:r>
            <w:r w:rsidRPr="00F75A3B">
              <w:t>ри стаже работы от 3 до 5 лет;</w:t>
            </w:r>
          </w:p>
          <w:p w:rsidR="00A145BD" w:rsidRDefault="002660CB" w:rsidP="009C57CA">
            <w:pPr>
              <w:widowControl w:val="0"/>
              <w:autoSpaceDE w:val="0"/>
              <w:autoSpaceDN w:val="0"/>
              <w:adjustRightInd w:val="0"/>
              <w:ind w:left="-143" w:hanging="143"/>
              <w:jc w:val="both"/>
            </w:pPr>
            <w:r w:rsidRPr="00F75A3B">
              <w:t>п</w:t>
            </w:r>
            <w:r>
              <w:t xml:space="preserve"> - п</w:t>
            </w:r>
            <w:r w:rsidRPr="00F75A3B">
              <w:t>ри стаже работы свыше 5 лет</w:t>
            </w:r>
            <w:r>
              <w:t>.</w:t>
            </w:r>
          </w:p>
          <w:p w:rsidR="002660CB" w:rsidRDefault="002660CB" w:rsidP="009C57CA">
            <w:pPr>
              <w:widowControl w:val="0"/>
              <w:autoSpaceDE w:val="0"/>
              <w:autoSpaceDN w:val="0"/>
              <w:adjustRightInd w:val="0"/>
              <w:ind w:left="-143" w:hanging="143"/>
              <w:jc w:val="both"/>
            </w:pPr>
          </w:p>
          <w:p w:rsidR="002660CB" w:rsidRPr="006601D6" w:rsidRDefault="002660CB" w:rsidP="009C57CA">
            <w:pPr>
              <w:widowControl w:val="0"/>
              <w:autoSpaceDE w:val="0"/>
              <w:autoSpaceDN w:val="0"/>
              <w:adjustRightInd w:val="0"/>
              <w:ind w:left="-143" w:hanging="143"/>
              <w:jc w:val="both"/>
            </w:pPr>
          </w:p>
        </w:tc>
        <w:tc>
          <w:tcPr>
            <w:tcW w:w="1949" w:type="dxa"/>
          </w:tcPr>
          <w:p w:rsidR="00A145BD" w:rsidRPr="00F75A3B" w:rsidRDefault="00A145BD" w:rsidP="009C57CA">
            <w:pPr>
              <w:jc w:val="center"/>
            </w:pPr>
            <w:r w:rsidRPr="00F75A3B">
              <w:t>5 %</w:t>
            </w:r>
          </w:p>
          <w:p w:rsidR="00A145BD" w:rsidRPr="00F75A3B" w:rsidRDefault="006527BB" w:rsidP="009C57CA">
            <w:pPr>
              <w:jc w:val="center"/>
            </w:pPr>
            <w:r>
              <w:t>10</w:t>
            </w:r>
            <w:r w:rsidR="00A145BD" w:rsidRPr="00F75A3B">
              <w:t>%</w:t>
            </w:r>
          </w:p>
          <w:p w:rsidR="00A145BD" w:rsidRPr="00F75A3B" w:rsidRDefault="006527BB" w:rsidP="009C57CA">
            <w:pPr>
              <w:jc w:val="center"/>
            </w:pPr>
            <w:r>
              <w:t>15</w:t>
            </w:r>
            <w:r w:rsidR="00A145BD" w:rsidRPr="00F75A3B">
              <w:t>%</w:t>
            </w:r>
          </w:p>
        </w:tc>
      </w:tr>
      <w:tr w:rsidR="000765C3" w:rsidRPr="00F75A3B" w:rsidTr="002660CB">
        <w:trPr>
          <w:trHeight w:val="1281"/>
        </w:trPr>
        <w:tc>
          <w:tcPr>
            <w:tcW w:w="445" w:type="dxa"/>
          </w:tcPr>
          <w:p w:rsidR="000765C3" w:rsidRPr="00F75A3B" w:rsidRDefault="000765C3" w:rsidP="009C57CA">
            <w:pPr>
              <w:ind w:left="-109" w:right="-108" w:firstLine="1"/>
              <w:jc w:val="center"/>
            </w:pPr>
            <w:r>
              <w:lastRenderedPageBreak/>
              <w:t>4</w:t>
            </w:r>
          </w:p>
        </w:tc>
        <w:tc>
          <w:tcPr>
            <w:tcW w:w="2005" w:type="dxa"/>
          </w:tcPr>
          <w:p w:rsidR="000765C3" w:rsidRDefault="002660CB" w:rsidP="009C57CA">
            <w:pPr>
              <w:jc w:val="center"/>
            </w:pPr>
            <w:r>
              <w:t>Премиальные выплаты по итогам работы</w:t>
            </w:r>
          </w:p>
          <w:p w:rsidR="002660CB" w:rsidRPr="00F75A3B" w:rsidRDefault="002660CB" w:rsidP="009C57CA">
            <w:pPr>
              <w:jc w:val="both"/>
            </w:pPr>
          </w:p>
        </w:tc>
        <w:tc>
          <w:tcPr>
            <w:tcW w:w="5347" w:type="dxa"/>
          </w:tcPr>
          <w:p w:rsidR="006601D6" w:rsidRDefault="000765C3" w:rsidP="006601D6">
            <w:pPr>
              <w:autoSpaceDE w:val="0"/>
              <w:autoSpaceDN w:val="0"/>
              <w:adjustRightInd w:val="0"/>
              <w:ind w:left="-108" w:hanging="40"/>
              <w:jc w:val="both"/>
            </w:pPr>
            <w:r>
              <w:t xml:space="preserve">  </w:t>
            </w:r>
            <w:r w:rsidR="002660CB">
              <w:t>- по итогам работы за месяц;</w:t>
            </w:r>
          </w:p>
          <w:p w:rsidR="006601D6" w:rsidRDefault="002660CB" w:rsidP="006601D6">
            <w:pPr>
              <w:autoSpaceDE w:val="0"/>
              <w:autoSpaceDN w:val="0"/>
              <w:adjustRightInd w:val="0"/>
              <w:ind w:left="-108" w:firstLine="108"/>
              <w:jc w:val="both"/>
            </w:pPr>
            <w:r>
              <w:t>- по итогам работы за квартал;</w:t>
            </w:r>
          </w:p>
          <w:p w:rsidR="006601D6" w:rsidRDefault="002660CB" w:rsidP="006601D6">
            <w:pPr>
              <w:autoSpaceDE w:val="0"/>
              <w:autoSpaceDN w:val="0"/>
              <w:adjustRightInd w:val="0"/>
              <w:ind w:left="-108" w:firstLine="108"/>
              <w:jc w:val="both"/>
            </w:pPr>
            <w:r>
              <w:t>- по итогам работы за год;</w:t>
            </w:r>
          </w:p>
          <w:p w:rsidR="000765C3" w:rsidRDefault="002660CB" w:rsidP="006601D6">
            <w:pPr>
              <w:autoSpaceDE w:val="0"/>
              <w:autoSpaceDN w:val="0"/>
              <w:adjustRightInd w:val="0"/>
              <w:ind w:left="-108" w:firstLine="108"/>
              <w:jc w:val="both"/>
            </w:pPr>
            <w:r>
              <w:t>-</w:t>
            </w:r>
            <w:r w:rsidR="006601D6">
              <w:t xml:space="preserve"> </w:t>
            </w:r>
            <w:r>
              <w:t>единовременная премия в связи с особо значимыми событиями.</w:t>
            </w:r>
          </w:p>
        </w:tc>
        <w:tc>
          <w:tcPr>
            <w:tcW w:w="1949" w:type="dxa"/>
          </w:tcPr>
          <w:p w:rsidR="000765C3" w:rsidRPr="00F75A3B" w:rsidRDefault="002660CB" w:rsidP="009C57CA">
            <w:pPr>
              <w:jc w:val="center"/>
            </w:pPr>
            <w:r>
              <w:t>Рубли</w:t>
            </w:r>
          </w:p>
        </w:tc>
      </w:tr>
    </w:tbl>
    <w:p w:rsidR="007B40DB" w:rsidRPr="00F75A3B" w:rsidRDefault="007B40DB" w:rsidP="009C57CA">
      <w:pPr>
        <w:autoSpaceDE w:val="0"/>
        <w:autoSpaceDN w:val="0"/>
        <w:adjustRightInd w:val="0"/>
        <w:jc w:val="both"/>
        <w:rPr>
          <w:spacing w:val="-10"/>
        </w:rPr>
      </w:pPr>
      <w:r w:rsidRPr="00F75A3B">
        <w:rPr>
          <w:spacing w:val="-10"/>
        </w:rPr>
        <w:t>Примечание:</w:t>
      </w:r>
    </w:p>
    <w:p w:rsidR="00D6198D" w:rsidRPr="00F75A3B" w:rsidRDefault="00D6198D" w:rsidP="009C57CA">
      <w:pPr>
        <w:autoSpaceDE w:val="0"/>
        <w:autoSpaceDN w:val="0"/>
        <w:adjustRightInd w:val="0"/>
        <w:ind w:firstLine="720"/>
        <w:jc w:val="both"/>
        <w:rPr>
          <w:spacing w:val="-10"/>
        </w:rPr>
      </w:pPr>
      <w:r w:rsidRPr="00F75A3B">
        <w:t>При наличии у работника двух и более почетных званий и (или) нагрудных знаков доплата производится по одному из оснований.</w:t>
      </w:r>
    </w:p>
    <w:p w:rsidR="00253FD8" w:rsidRDefault="00ED6390" w:rsidP="009C57CA">
      <w:pPr>
        <w:autoSpaceDE w:val="0"/>
        <w:autoSpaceDN w:val="0"/>
        <w:adjustRightInd w:val="0"/>
        <w:ind w:firstLine="540"/>
        <w:jc w:val="both"/>
      </w:pPr>
      <w:r w:rsidRPr="00F75A3B">
        <w:t xml:space="preserve">   Аттестация педагогических работников осуществляется в соответствии с </w:t>
      </w:r>
      <w:hyperlink r:id="rId9" w:history="1">
        <w:r w:rsidRPr="00F75A3B">
          <w:t>Порядком</w:t>
        </w:r>
      </w:hyperlink>
      <w:r w:rsidRPr="00F75A3B">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w:t>
      </w:r>
      <w:r w:rsidR="00323B49">
        <w:t xml:space="preserve">й Федерации от 07 апреля 2014года № </w:t>
      </w:r>
      <w:r w:rsidRPr="00F75A3B">
        <w:t>276.</w:t>
      </w:r>
    </w:p>
    <w:p w:rsidR="00253FD8" w:rsidRDefault="00DB1F71" w:rsidP="009C57CA">
      <w:pPr>
        <w:autoSpaceDE w:val="0"/>
        <w:autoSpaceDN w:val="0"/>
        <w:adjustRightInd w:val="0"/>
        <w:jc w:val="both"/>
      </w:pPr>
      <w:r w:rsidRPr="00F75A3B">
        <w:t xml:space="preserve">4.6.1. </w:t>
      </w:r>
      <w:r w:rsidR="008B4A5A" w:rsidRPr="00F75A3B">
        <w:t>В стаж непрерывной работы включается:</w:t>
      </w:r>
    </w:p>
    <w:p w:rsidR="000F1E21" w:rsidRDefault="008B4A5A" w:rsidP="009C57CA">
      <w:pPr>
        <w:autoSpaceDE w:val="0"/>
        <w:autoSpaceDN w:val="0"/>
        <w:adjustRightInd w:val="0"/>
        <w:jc w:val="both"/>
      </w:pPr>
      <w:r w:rsidRPr="00F75A3B">
        <w:t>время работы в обр</w:t>
      </w:r>
      <w:r w:rsidR="00366545">
        <w:t>азовательном учреждении</w:t>
      </w:r>
      <w:r w:rsidRPr="00F75A3B">
        <w:t>;</w:t>
      </w:r>
    </w:p>
    <w:p w:rsidR="000F1E21" w:rsidRDefault="008B4A5A" w:rsidP="009C57CA">
      <w:pPr>
        <w:autoSpaceDE w:val="0"/>
        <w:autoSpaceDN w:val="0"/>
        <w:adjustRightInd w:val="0"/>
        <w:jc w:val="both"/>
      </w:pPr>
      <w:r w:rsidRPr="00F75A3B">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0F1E21" w:rsidRDefault="008B4A5A" w:rsidP="009C57CA">
      <w:pPr>
        <w:autoSpaceDE w:val="0"/>
        <w:autoSpaceDN w:val="0"/>
        <w:adjustRightInd w:val="0"/>
        <w:jc w:val="both"/>
      </w:pPr>
      <w:r w:rsidRPr="00F75A3B">
        <w:t>время обучения работника в учебных заведениях с отрывом от работы, направленным учреждением для получения дополнительного профессионального образования, повышения квалификации или переподготовки;</w:t>
      </w:r>
    </w:p>
    <w:p w:rsidR="000F1E21" w:rsidRDefault="008B4A5A" w:rsidP="009C57CA">
      <w:pPr>
        <w:autoSpaceDE w:val="0"/>
        <w:autoSpaceDN w:val="0"/>
        <w:adjustRightInd w:val="0"/>
        <w:jc w:val="both"/>
      </w:pPr>
      <w:r w:rsidRPr="00F75A3B">
        <w:t>периоды временной нетрудоспособности;</w:t>
      </w:r>
    </w:p>
    <w:p w:rsidR="000F1E21" w:rsidRDefault="008B4A5A" w:rsidP="009C57CA">
      <w:pPr>
        <w:autoSpaceDE w:val="0"/>
        <w:autoSpaceDN w:val="0"/>
        <w:adjustRightInd w:val="0"/>
        <w:jc w:val="both"/>
      </w:pPr>
      <w:r w:rsidRPr="00F75A3B">
        <w:t>время отпуска по уходу за ребенком до достижения им возраста трех лет;</w:t>
      </w:r>
    </w:p>
    <w:p w:rsidR="00F5079B" w:rsidRDefault="008B4A5A" w:rsidP="009C57CA">
      <w:pPr>
        <w:autoSpaceDE w:val="0"/>
        <w:autoSpaceDN w:val="0"/>
        <w:adjustRightInd w:val="0"/>
        <w:jc w:val="both"/>
      </w:pPr>
      <w:r w:rsidRPr="00F75A3B">
        <w:t>время военной службы граждан, если в течение трех месяцев после увольнения с этой службы, они поступили на работу в то же учреждение.</w:t>
      </w:r>
    </w:p>
    <w:p w:rsidR="00CF099F" w:rsidRPr="00F75A3B" w:rsidRDefault="00CF099F" w:rsidP="009C57CA">
      <w:pPr>
        <w:autoSpaceDE w:val="0"/>
        <w:autoSpaceDN w:val="0"/>
        <w:adjustRightInd w:val="0"/>
        <w:jc w:val="both"/>
      </w:pPr>
      <w:r w:rsidRPr="00F75A3B">
        <w:t>4.6.2. Выпл</w:t>
      </w:r>
      <w:r w:rsidR="00155153" w:rsidRPr="00F75A3B">
        <w:t>аты работникам за результаты</w:t>
      </w:r>
      <w:r w:rsidR="00ED2326">
        <w:t xml:space="preserve"> </w:t>
      </w:r>
      <w:r w:rsidR="00155153" w:rsidRPr="00F75A3B">
        <w:t xml:space="preserve">эффективной работы учреждения </w:t>
      </w:r>
      <w:r w:rsidR="00087E93" w:rsidRPr="00F75A3B">
        <w:t xml:space="preserve">в целом </w:t>
      </w:r>
      <w:r w:rsidRPr="00F75A3B">
        <w:t xml:space="preserve">осуществляются на основании </w:t>
      </w:r>
      <w:r w:rsidR="00155153" w:rsidRPr="00F75A3B">
        <w:t>«</w:t>
      </w:r>
      <w:r w:rsidRPr="00F75A3B">
        <w:t>Перечня критериев и показателей для распределения поощрительных  выплат  работникам из стимулирующей части фонда оплаты труда за</w:t>
      </w:r>
      <w:r w:rsidR="00ED2326">
        <w:t xml:space="preserve"> </w:t>
      </w:r>
      <w:r w:rsidRPr="00F75A3B">
        <w:t>высокие результаты работы</w:t>
      </w:r>
      <w:r w:rsidR="00155153" w:rsidRPr="00F75A3B">
        <w:t>»</w:t>
      </w:r>
      <w:r w:rsidRPr="00F75A3B">
        <w:t>.</w:t>
      </w:r>
    </w:p>
    <w:p w:rsidR="00CF099F" w:rsidRPr="00F75A3B" w:rsidRDefault="00367BD8" w:rsidP="009C57CA">
      <w:pPr>
        <w:pStyle w:val="Standard"/>
        <w:jc w:val="both"/>
        <w:rPr>
          <w:rFonts w:ascii="Times New Roman" w:hAnsi="Times New Roman" w:cs="Times New Roman"/>
          <w:sz w:val="24"/>
        </w:rPr>
      </w:pPr>
      <w:r>
        <w:rPr>
          <w:rFonts w:ascii="Times New Roman" w:hAnsi="Times New Roman" w:cs="Times New Roman"/>
          <w:b/>
          <w:sz w:val="24"/>
        </w:rPr>
        <w:tab/>
      </w:r>
      <w:r w:rsidR="00CF099F" w:rsidRPr="00F75A3B">
        <w:rPr>
          <w:rFonts w:ascii="Times New Roman" w:hAnsi="Times New Roman" w:cs="Times New Roman"/>
          <w:sz w:val="24"/>
        </w:rPr>
        <w:t>Основанием для оценки результативности и качества деятельности работника служит оценочный лист.</w:t>
      </w:r>
    </w:p>
    <w:p w:rsidR="00CF099F" w:rsidRPr="00F75A3B" w:rsidRDefault="00CF099F" w:rsidP="009C57CA">
      <w:pPr>
        <w:pStyle w:val="Standard"/>
        <w:jc w:val="both"/>
        <w:rPr>
          <w:rFonts w:ascii="Times New Roman" w:hAnsi="Times New Roman" w:cs="Times New Roman"/>
          <w:sz w:val="24"/>
        </w:rPr>
      </w:pPr>
      <w:r w:rsidRPr="00F75A3B">
        <w:rPr>
          <w:rFonts w:ascii="Times New Roman" w:hAnsi="Times New Roman" w:cs="Times New Roman"/>
          <w:sz w:val="24"/>
        </w:rPr>
        <w:tab/>
        <w:t xml:space="preserve">Оценочный лист работника - индивидуальные сведения, где зафиксированы его личные достижения в работе </w:t>
      </w:r>
      <w:r w:rsidR="00155153" w:rsidRPr="00F75A3B">
        <w:rPr>
          <w:rFonts w:ascii="Times New Roman" w:hAnsi="Times New Roman" w:cs="Times New Roman"/>
          <w:sz w:val="24"/>
        </w:rPr>
        <w:t>(баллы)</w:t>
      </w:r>
      <w:r w:rsidRPr="00F75A3B">
        <w:rPr>
          <w:rFonts w:ascii="Times New Roman" w:hAnsi="Times New Roman" w:cs="Times New Roman"/>
          <w:sz w:val="24"/>
        </w:rPr>
        <w:t>.</w:t>
      </w:r>
    </w:p>
    <w:p w:rsidR="00CF099F" w:rsidRPr="00F75A3B" w:rsidRDefault="00CF099F" w:rsidP="009C57CA">
      <w:pPr>
        <w:pStyle w:val="Standard"/>
        <w:jc w:val="both"/>
        <w:rPr>
          <w:rFonts w:ascii="Times New Roman" w:hAnsi="Times New Roman" w:cs="Times New Roman"/>
          <w:sz w:val="24"/>
        </w:rPr>
      </w:pPr>
      <w:r w:rsidRPr="00F75A3B">
        <w:rPr>
          <w:rFonts w:ascii="Times New Roman" w:hAnsi="Times New Roman" w:cs="Times New Roman"/>
          <w:sz w:val="24"/>
        </w:rPr>
        <w:tab/>
        <w:t>Работники учреждения ежегодно заполняют оценочные листы на бумажном носителе самостоятельно с логикой отражения самооценки результатов их деятельности.</w:t>
      </w:r>
    </w:p>
    <w:p w:rsidR="00CF099F" w:rsidRPr="00F75A3B" w:rsidRDefault="00CF099F" w:rsidP="009C57CA">
      <w:pPr>
        <w:jc w:val="both"/>
      </w:pPr>
      <w:r w:rsidRPr="00F75A3B">
        <w:tab/>
        <w:t>Для проведения объективной внешней оценки результативности деятельности работника на основе его оценочного листа приказом заведующего создается комиссия, состоящая из представителей трудового коллектива учреждения. Комиссия в своей деятельности руководствуется Положением о комиссии (рабочей комиссии) по распределению фонда стимулирования работников за высокие результаты работы.</w:t>
      </w:r>
    </w:p>
    <w:p w:rsidR="00CF099F" w:rsidRPr="00F75A3B" w:rsidRDefault="00CF099F" w:rsidP="009C57CA">
      <w:pPr>
        <w:pStyle w:val="Standard"/>
        <w:jc w:val="both"/>
        <w:rPr>
          <w:rFonts w:ascii="Times New Roman" w:hAnsi="Times New Roman" w:cs="Times New Roman"/>
          <w:sz w:val="24"/>
        </w:rPr>
      </w:pPr>
      <w:r w:rsidRPr="00F75A3B">
        <w:rPr>
          <w:rFonts w:ascii="Times New Roman" w:hAnsi="Times New Roman" w:cs="Times New Roman"/>
          <w:sz w:val="24"/>
        </w:rPr>
        <w:tab/>
        <w:t>На основании сводного оценочного листа открытым голосованием комиссия принимает решение и оформляет его  протоколом, который хранится в номенклатуре д</w:t>
      </w:r>
      <w:r w:rsidR="00ED2326">
        <w:rPr>
          <w:rFonts w:ascii="Times New Roman" w:hAnsi="Times New Roman" w:cs="Times New Roman"/>
          <w:sz w:val="24"/>
        </w:rPr>
        <w:t>ел заместителя заведующего по финансово-экономической деятельности</w:t>
      </w:r>
      <w:r w:rsidRPr="00F75A3B">
        <w:rPr>
          <w:rFonts w:ascii="Times New Roman" w:hAnsi="Times New Roman" w:cs="Times New Roman"/>
          <w:sz w:val="24"/>
        </w:rPr>
        <w:t>.</w:t>
      </w:r>
    </w:p>
    <w:p w:rsidR="00CF099F" w:rsidRPr="00F75A3B" w:rsidRDefault="00CF099F" w:rsidP="009C57CA">
      <w:pPr>
        <w:pStyle w:val="Standard"/>
        <w:jc w:val="both"/>
        <w:rPr>
          <w:rFonts w:ascii="Times New Roman" w:hAnsi="Times New Roman" w:cs="Times New Roman"/>
          <w:sz w:val="24"/>
        </w:rPr>
      </w:pPr>
      <w:r w:rsidRPr="00F75A3B">
        <w:rPr>
          <w:rFonts w:ascii="Times New Roman" w:hAnsi="Times New Roman" w:cs="Times New Roman"/>
          <w:sz w:val="24"/>
        </w:rPr>
        <w:tab/>
        <w:t>Расчет стоимости одного балла осуществляется отдельно для педагогических работников, работников АУП и вспомогательного персонала.</w:t>
      </w:r>
    </w:p>
    <w:p w:rsidR="00367BD8" w:rsidRDefault="00CF099F" w:rsidP="009C57CA">
      <w:pPr>
        <w:autoSpaceDE w:val="0"/>
        <w:autoSpaceDN w:val="0"/>
        <w:adjustRightInd w:val="0"/>
        <w:ind w:firstLine="720"/>
        <w:jc w:val="both"/>
      </w:pPr>
      <w:r w:rsidRPr="00F75A3B">
        <w:t xml:space="preserve">Фонд выплат стимулирующего характера за высокие результаты работы педагогических работников планируется отдельно от фонда выплат стимулирующего характера за высокие результаты работы вспомогательного и административно-управленческого персонала. </w:t>
      </w:r>
      <w:r w:rsidR="00D6198D" w:rsidRPr="00F75A3B">
        <w:tab/>
      </w:r>
    </w:p>
    <w:p w:rsidR="00367BD8" w:rsidRDefault="00C90891" w:rsidP="009C57CA">
      <w:pPr>
        <w:autoSpaceDE w:val="0"/>
        <w:autoSpaceDN w:val="0"/>
        <w:adjustRightInd w:val="0"/>
        <w:jc w:val="both"/>
      </w:pPr>
      <w:r w:rsidRPr="00F75A3B">
        <w:t xml:space="preserve">4.7. </w:t>
      </w:r>
      <w:r w:rsidR="00231FA1" w:rsidRPr="00F75A3B">
        <w:t>Ежемесячно в учреждении производятся стимулирующие выплаты работникам</w:t>
      </w:r>
      <w:r w:rsidRPr="00F75A3B">
        <w:t>, реализующим программу дошкольного образования:</w:t>
      </w:r>
    </w:p>
    <w:p w:rsidR="00367BD8" w:rsidRDefault="00231FA1" w:rsidP="009C57CA">
      <w:pPr>
        <w:autoSpaceDE w:val="0"/>
        <w:autoSpaceDN w:val="0"/>
        <w:adjustRightInd w:val="0"/>
        <w:jc w:val="both"/>
        <w:rPr>
          <w:rFonts w:eastAsia="Arial"/>
        </w:rPr>
      </w:pPr>
      <w:r w:rsidRPr="00F75A3B">
        <w:rPr>
          <w:rFonts w:eastAsia="Arial"/>
        </w:rPr>
        <w:t>воспитателям в размере 2600 рублей;</w:t>
      </w:r>
    </w:p>
    <w:p w:rsidR="00231FA1" w:rsidRPr="00367BD8" w:rsidRDefault="00231FA1" w:rsidP="009C57CA">
      <w:pPr>
        <w:autoSpaceDE w:val="0"/>
        <w:autoSpaceDN w:val="0"/>
        <w:adjustRightInd w:val="0"/>
        <w:jc w:val="both"/>
      </w:pPr>
      <w:r w:rsidRPr="00F75A3B">
        <w:rPr>
          <w:rFonts w:eastAsia="Arial"/>
        </w:rPr>
        <w:lastRenderedPageBreak/>
        <w:t>музыкальным работникам в размере 500 рублей (при нагрузке менее 1 ставки доплата устанавливается пропорционально фактической нагрузк</w:t>
      </w:r>
      <w:r w:rsidR="0069563B" w:rsidRPr="00F75A3B">
        <w:rPr>
          <w:rFonts w:eastAsia="Arial"/>
        </w:rPr>
        <w:t>е</w:t>
      </w:r>
      <w:r w:rsidRPr="00F75A3B">
        <w:rPr>
          <w:rFonts w:eastAsia="Arial"/>
        </w:rPr>
        <w:t>);</w:t>
      </w:r>
    </w:p>
    <w:p w:rsidR="00231FA1" w:rsidRPr="00F75A3B" w:rsidRDefault="00231FA1" w:rsidP="009C57CA">
      <w:pPr>
        <w:widowControl w:val="0"/>
        <w:autoSpaceDE w:val="0"/>
        <w:autoSpaceDN w:val="0"/>
        <w:adjustRightInd w:val="0"/>
        <w:jc w:val="both"/>
      </w:pPr>
      <w:r w:rsidRPr="00F75A3B">
        <w:rPr>
          <w:rFonts w:eastAsia="Arial"/>
        </w:rPr>
        <w:t>помощникам воспитателя в размере 500 рублей (при нагрузке менее 1 ставки доплата устанавливается пропорционально фактической нагрузк</w:t>
      </w:r>
      <w:r w:rsidR="0069563B" w:rsidRPr="00F75A3B">
        <w:rPr>
          <w:rFonts w:eastAsia="Arial"/>
        </w:rPr>
        <w:t>е</w:t>
      </w:r>
      <w:r w:rsidRPr="00F75A3B">
        <w:rPr>
          <w:rFonts w:eastAsia="Arial"/>
        </w:rPr>
        <w:t>).</w:t>
      </w:r>
    </w:p>
    <w:p w:rsidR="003B2E5B" w:rsidRPr="00F75A3B" w:rsidRDefault="00DA4CF0" w:rsidP="009C57CA">
      <w:pPr>
        <w:shd w:val="clear" w:color="auto" w:fill="FFFFFF"/>
        <w:autoSpaceDE w:val="0"/>
        <w:jc w:val="both"/>
      </w:pPr>
      <w:r w:rsidRPr="00F75A3B">
        <w:t>4.</w:t>
      </w:r>
      <w:r w:rsidR="0069563B" w:rsidRPr="00F75A3B">
        <w:t>8</w:t>
      </w:r>
      <w:r w:rsidRPr="00F75A3B">
        <w:t>.</w:t>
      </w:r>
      <w:r w:rsidR="003B2E5B" w:rsidRPr="00F75A3B">
        <w:t xml:space="preserve"> Выплаты стимулирующего характера производятся ежемесячно. Максимальный размер выплаты стимулирующего характера не ограничен.</w:t>
      </w:r>
    </w:p>
    <w:p w:rsidR="00F5079B" w:rsidRDefault="0069563B" w:rsidP="009C57CA">
      <w:pPr>
        <w:shd w:val="clear" w:color="auto" w:fill="FFFFFF"/>
        <w:autoSpaceDE w:val="0"/>
        <w:jc w:val="both"/>
      </w:pPr>
      <w:r w:rsidRPr="00F75A3B">
        <w:t>4.9</w:t>
      </w:r>
      <w:r w:rsidR="003B2E5B" w:rsidRPr="00F75A3B">
        <w:t>. При наличии экономии средств по фонду оплаты труда работникам может быть оказана материальная помощь в случаях, установленных Положением об оказании материальной помощи работникам.</w:t>
      </w:r>
    </w:p>
    <w:p w:rsidR="00367BD8" w:rsidRPr="006601D6" w:rsidRDefault="00FB0443" w:rsidP="009C57CA">
      <w:pPr>
        <w:shd w:val="clear" w:color="auto" w:fill="FFFFFF"/>
        <w:autoSpaceDE w:val="0"/>
        <w:jc w:val="center"/>
        <w:rPr>
          <w:b/>
        </w:rPr>
      </w:pPr>
      <w:r w:rsidRPr="006601D6">
        <w:rPr>
          <w:b/>
        </w:rPr>
        <w:t>5</w:t>
      </w:r>
      <w:r w:rsidR="00367BD8" w:rsidRPr="006601D6">
        <w:rPr>
          <w:b/>
        </w:rPr>
        <w:t>. Прочие вопросы оплаты труда</w:t>
      </w:r>
      <w:r w:rsidR="009C57CA" w:rsidRPr="006601D6">
        <w:rPr>
          <w:b/>
        </w:rPr>
        <w:t xml:space="preserve"> работников учреждения</w:t>
      </w:r>
    </w:p>
    <w:p w:rsidR="00367BD8" w:rsidRDefault="00FB0443" w:rsidP="009C57CA">
      <w:pPr>
        <w:shd w:val="clear" w:color="auto" w:fill="FFFFFF"/>
        <w:autoSpaceDE w:val="0"/>
        <w:jc w:val="both"/>
      </w:pPr>
      <w:r>
        <w:t>5</w:t>
      </w:r>
      <w:r w:rsidR="00E00D64">
        <w:t>.1. Заместителю заведующего по финансово-экономическим вопросам</w:t>
      </w:r>
      <w:r w:rsidR="00FC7905">
        <w:t xml:space="preserve"> м</w:t>
      </w:r>
      <w:r w:rsidR="00E00D64">
        <w:t>униципального образовательного учреждения</w:t>
      </w:r>
      <w:r w:rsidR="00FC7905">
        <w:t xml:space="preserve"> устанавливается следующее соотношение предельной кратности дохода к величине среднемесячной заработной платы работников учреждения (далее – предельная кратность):</w:t>
      </w:r>
    </w:p>
    <w:tbl>
      <w:tblPr>
        <w:tblStyle w:val="a8"/>
        <w:tblW w:w="0" w:type="auto"/>
        <w:tblLook w:val="04A0"/>
      </w:tblPr>
      <w:tblGrid>
        <w:gridCol w:w="675"/>
        <w:gridCol w:w="5894"/>
        <w:gridCol w:w="3285"/>
      </w:tblGrid>
      <w:tr w:rsidR="00E00D64" w:rsidTr="00E00D64">
        <w:tc>
          <w:tcPr>
            <w:tcW w:w="675" w:type="dxa"/>
          </w:tcPr>
          <w:p w:rsidR="00E00D64" w:rsidRDefault="00E00D64" w:rsidP="009C57CA">
            <w:pPr>
              <w:autoSpaceDE w:val="0"/>
              <w:jc w:val="center"/>
            </w:pPr>
            <w:r>
              <w:t>№</w:t>
            </w:r>
          </w:p>
          <w:p w:rsidR="00E00D64" w:rsidRDefault="00E00D64" w:rsidP="009C57CA">
            <w:pPr>
              <w:autoSpaceDE w:val="0"/>
              <w:jc w:val="center"/>
            </w:pPr>
            <w:r>
              <w:t>п/п</w:t>
            </w:r>
          </w:p>
        </w:tc>
        <w:tc>
          <w:tcPr>
            <w:tcW w:w="5894" w:type="dxa"/>
          </w:tcPr>
          <w:p w:rsidR="00E00D64" w:rsidRDefault="00E00D64" w:rsidP="009C57CA">
            <w:pPr>
              <w:autoSpaceDE w:val="0"/>
              <w:jc w:val="center"/>
            </w:pPr>
            <w:r>
              <w:t>Среднегодовое количество обучающихся (воспитанников) учреждения</w:t>
            </w:r>
          </w:p>
        </w:tc>
        <w:tc>
          <w:tcPr>
            <w:tcW w:w="3285" w:type="dxa"/>
          </w:tcPr>
          <w:p w:rsidR="00E00D64" w:rsidRDefault="00E00D64" w:rsidP="009C57CA">
            <w:pPr>
              <w:autoSpaceDE w:val="0"/>
              <w:jc w:val="center"/>
            </w:pPr>
            <w:r>
              <w:t>Предельная кратность</w:t>
            </w:r>
          </w:p>
        </w:tc>
      </w:tr>
      <w:tr w:rsidR="00E00D64" w:rsidTr="00E00D64">
        <w:tc>
          <w:tcPr>
            <w:tcW w:w="675" w:type="dxa"/>
          </w:tcPr>
          <w:p w:rsidR="00E00D64" w:rsidRDefault="00E00D64" w:rsidP="009C57CA">
            <w:pPr>
              <w:autoSpaceDE w:val="0"/>
              <w:jc w:val="both"/>
            </w:pPr>
          </w:p>
          <w:p w:rsidR="00E00D64" w:rsidRDefault="00E00D64" w:rsidP="009C57CA">
            <w:pPr>
              <w:autoSpaceDE w:val="0"/>
              <w:jc w:val="both"/>
            </w:pPr>
            <w:r>
              <w:t>1</w:t>
            </w:r>
          </w:p>
        </w:tc>
        <w:tc>
          <w:tcPr>
            <w:tcW w:w="5894" w:type="dxa"/>
          </w:tcPr>
          <w:p w:rsidR="00E00D64" w:rsidRDefault="00E00D64" w:rsidP="009C57CA">
            <w:pPr>
              <w:autoSpaceDE w:val="0"/>
              <w:jc w:val="both"/>
            </w:pPr>
          </w:p>
          <w:p w:rsidR="00E00D64" w:rsidRDefault="00E00D64" w:rsidP="009C57CA">
            <w:pPr>
              <w:autoSpaceDE w:val="0"/>
              <w:jc w:val="both"/>
            </w:pPr>
            <w:r>
              <w:t>До 250 включительно</w:t>
            </w:r>
          </w:p>
        </w:tc>
        <w:tc>
          <w:tcPr>
            <w:tcW w:w="3285" w:type="dxa"/>
          </w:tcPr>
          <w:p w:rsidR="00E00D64" w:rsidRDefault="00E00D64" w:rsidP="009C57CA">
            <w:pPr>
              <w:autoSpaceDE w:val="0"/>
              <w:jc w:val="center"/>
            </w:pPr>
          </w:p>
          <w:p w:rsidR="00E00D64" w:rsidRDefault="00E00D64" w:rsidP="009C57CA">
            <w:pPr>
              <w:autoSpaceDE w:val="0"/>
              <w:jc w:val="center"/>
            </w:pPr>
            <w:r>
              <w:t>до 2</w:t>
            </w:r>
          </w:p>
        </w:tc>
      </w:tr>
    </w:tbl>
    <w:p w:rsidR="00E00D64" w:rsidRDefault="009C57CA" w:rsidP="009C57CA">
      <w:pPr>
        <w:shd w:val="clear" w:color="auto" w:fill="FFFFFF"/>
        <w:autoSpaceDE w:val="0"/>
        <w:jc w:val="both"/>
      </w:pPr>
      <w:r>
        <w:t xml:space="preserve">5.2. </w:t>
      </w:r>
      <w:r w:rsidR="00E00D64">
        <w:t>Конкретный размер предельной кратности дохода заместителя заведующего по ФЭВ к величине среднемесячной заработной платы работников учреждения, устанавливается заведующим. Размер установленной предельной кратности является обязательным для включения в трудовой договор.</w:t>
      </w:r>
    </w:p>
    <w:p w:rsidR="00E00D64" w:rsidRDefault="009C57CA" w:rsidP="009C57CA">
      <w:pPr>
        <w:shd w:val="clear" w:color="auto" w:fill="FFFFFF"/>
        <w:autoSpaceDE w:val="0"/>
        <w:jc w:val="both"/>
      </w:pPr>
      <w:r>
        <w:t xml:space="preserve">5.3. </w:t>
      </w:r>
      <w:r w:rsidR="00E00D64">
        <w:t>Расчет показателя предельной кратности дохода заместителя заведующего по ФЭВ к величине среднемесячной заработной платы работников учреждения производится нарастающим итогом с начала года</w:t>
      </w:r>
      <w:r w:rsidR="00FB0443">
        <w:t xml:space="preserve"> (квартал, полугодие, 9 месяцев</w:t>
      </w:r>
      <w:r w:rsidR="00E00D64">
        <w:t>, год).</w:t>
      </w:r>
    </w:p>
    <w:p w:rsidR="00FB0443" w:rsidRPr="003110E9" w:rsidRDefault="009C57CA" w:rsidP="009C57CA">
      <w:pPr>
        <w:shd w:val="clear" w:color="auto" w:fill="FFFFFF"/>
        <w:autoSpaceDE w:val="0"/>
        <w:jc w:val="both"/>
      </w:pPr>
      <w:r>
        <w:t xml:space="preserve">5.4. </w:t>
      </w:r>
      <w:r w:rsidR="00FB0443">
        <w:t>В случае превышения предельной кратности дохода заместителя заведующего по ФЭВ к величине среднемесячной заработной платы работников учреждения, сумма стимулирующих выплат уменьшается на размер превышения.</w:t>
      </w:r>
    </w:p>
    <w:p w:rsidR="00E00D64" w:rsidRDefault="009C57CA" w:rsidP="009C57CA">
      <w:pPr>
        <w:shd w:val="clear" w:color="auto" w:fill="FFFFFF"/>
        <w:autoSpaceDE w:val="0"/>
        <w:jc w:val="both"/>
      </w:pPr>
      <w:r>
        <w:t xml:space="preserve">5.5. </w:t>
      </w:r>
      <w:r w:rsidR="00FB0443">
        <w:t>В исключительных случаях по решению заведующего, заместителю заведующего по ФЭВ может устанавливаться предельная кратность дохода в индивидуальном порядке (для вновь создаваемых учреждений, при приостановлении основной деятельности учреждения в связи с капитальным ремонтом, реконструкцией и др.).</w:t>
      </w:r>
    </w:p>
    <w:p w:rsidR="00FB0443" w:rsidRDefault="009C57CA" w:rsidP="009C57CA">
      <w:pPr>
        <w:shd w:val="clear" w:color="auto" w:fill="FFFFFF"/>
        <w:autoSpaceDE w:val="0"/>
        <w:jc w:val="both"/>
      </w:pPr>
      <w:r>
        <w:t xml:space="preserve">5.6. </w:t>
      </w:r>
      <w:r w:rsidR="00FB0443">
        <w:t>Расчет величины среднемесячной заработной платы работников учреждения осуществляется в соответствии с требованиями статьи 139 Трудового кодекса Российской Федерации и постановления Правительства Российской Федерации от 24.12.2007г. № 922 «Об особенностях порядка исчисления средней заработной платы».</w:t>
      </w:r>
    </w:p>
    <w:p w:rsidR="00323B49" w:rsidRPr="006601D6" w:rsidRDefault="00FB0443" w:rsidP="009C57CA">
      <w:pPr>
        <w:shd w:val="clear" w:color="auto" w:fill="FFFFFF"/>
        <w:autoSpaceDE w:val="0"/>
        <w:jc w:val="center"/>
        <w:rPr>
          <w:b/>
        </w:rPr>
      </w:pPr>
      <w:r w:rsidRPr="006601D6">
        <w:rPr>
          <w:b/>
        </w:rPr>
        <w:t>6</w:t>
      </w:r>
      <w:r w:rsidR="003B69D9" w:rsidRPr="006601D6">
        <w:rPr>
          <w:b/>
        </w:rPr>
        <w:t>. Нормы рабочего времени, нормы учебной нагрузки</w:t>
      </w:r>
    </w:p>
    <w:p w:rsidR="00F5079B" w:rsidRPr="006601D6" w:rsidRDefault="003B69D9" w:rsidP="009C57CA">
      <w:pPr>
        <w:shd w:val="clear" w:color="auto" w:fill="FFFFFF"/>
        <w:autoSpaceDE w:val="0"/>
        <w:jc w:val="center"/>
        <w:rPr>
          <w:b/>
        </w:rPr>
      </w:pPr>
      <w:r w:rsidRPr="006601D6">
        <w:rPr>
          <w:b/>
        </w:rPr>
        <w:t xml:space="preserve"> и порядок ее распределения в </w:t>
      </w:r>
      <w:r w:rsidR="004B6E6B" w:rsidRPr="006601D6">
        <w:rPr>
          <w:b/>
        </w:rPr>
        <w:t>учреждении</w:t>
      </w:r>
    </w:p>
    <w:p w:rsidR="003B69D9" w:rsidRPr="00F75A3B" w:rsidRDefault="00FB0443" w:rsidP="009C57CA">
      <w:pPr>
        <w:shd w:val="clear" w:color="auto" w:fill="FFFFFF"/>
        <w:autoSpaceDE w:val="0"/>
        <w:jc w:val="both"/>
      </w:pPr>
      <w:r>
        <w:t>6</w:t>
      </w:r>
      <w:r w:rsidR="003B69D9" w:rsidRPr="00F75A3B">
        <w:t xml:space="preserve">.1. Нормы часов педагогической работы за </w:t>
      </w:r>
      <w:r w:rsidR="00E26B18" w:rsidRPr="00F75A3B">
        <w:t>ставку заработной платы</w:t>
      </w:r>
      <w:r w:rsidR="003B69D9" w:rsidRPr="00F75A3B">
        <w:t xml:space="preserve"> либо продолжительность рабочего времени определены Приказом Министерства образования </w:t>
      </w:r>
      <w:r w:rsidR="00E26B18" w:rsidRPr="00F75A3B">
        <w:t xml:space="preserve">и </w:t>
      </w:r>
      <w:r w:rsidR="003B69D9" w:rsidRPr="00F75A3B">
        <w:t>науки РФ от 2</w:t>
      </w:r>
      <w:r w:rsidR="00BC33E9" w:rsidRPr="00F75A3B">
        <w:t>2</w:t>
      </w:r>
      <w:r w:rsidR="003B69D9" w:rsidRPr="00F75A3B">
        <w:t>.12.201</w:t>
      </w:r>
      <w:r w:rsidR="00BC33E9" w:rsidRPr="00F75A3B">
        <w:t>4</w:t>
      </w:r>
      <w:r w:rsidR="00E26B18" w:rsidRPr="00F75A3B">
        <w:t>г. №</w:t>
      </w:r>
      <w:r w:rsidR="00BC33E9" w:rsidRPr="00F75A3B">
        <w:t xml:space="preserve"> 1601</w:t>
      </w:r>
      <w:r w:rsidR="003B69D9" w:rsidRPr="00F75A3B">
        <w:t xml:space="preserve"> «О продолжительности рабочего времени (норме часов педагогической работы за ставку заработной платы) педагогических работников».</w:t>
      </w:r>
    </w:p>
    <w:p w:rsidR="003B69D9" w:rsidRPr="00F75A3B" w:rsidRDefault="00E26B18" w:rsidP="009C57CA">
      <w:pPr>
        <w:autoSpaceDE w:val="0"/>
        <w:autoSpaceDN w:val="0"/>
        <w:adjustRightInd w:val="0"/>
        <w:ind w:firstLine="540"/>
        <w:jc w:val="both"/>
        <w:outlineLvl w:val="0"/>
      </w:pPr>
      <w:r w:rsidRPr="00F75A3B">
        <w:tab/>
      </w:r>
      <w:r w:rsidR="003B69D9" w:rsidRPr="00F75A3B">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B69D9" w:rsidRPr="00F75A3B" w:rsidRDefault="00F5079B" w:rsidP="00A364BC">
      <w:pPr>
        <w:autoSpaceDE w:val="0"/>
        <w:autoSpaceDN w:val="0"/>
        <w:adjustRightInd w:val="0"/>
        <w:ind w:firstLine="540"/>
        <w:jc w:val="both"/>
        <w:outlineLvl w:val="0"/>
      </w:pPr>
      <w:r>
        <w:t xml:space="preserve">  </w:t>
      </w:r>
      <w:r w:rsidR="003B69D9" w:rsidRPr="00F75A3B">
        <w:t>Педагогическим работникам в зависимости от должности и (или) специальности с учетом особенностей их труда устанавливается:</w:t>
      </w:r>
    </w:p>
    <w:p w:rsidR="00F5079B" w:rsidRDefault="00F5079B" w:rsidP="00A364BC">
      <w:pPr>
        <w:jc w:val="both"/>
      </w:pPr>
      <w:r>
        <w:t xml:space="preserve">1)   </w:t>
      </w:r>
      <w:r w:rsidR="00A364BC">
        <w:t>24 часа в неделю - музыкально</w:t>
      </w:r>
      <w:r w:rsidR="007C6A9D" w:rsidRPr="00F75A3B">
        <w:t>м</w:t>
      </w:r>
      <w:r w:rsidR="00A364BC">
        <w:t>у</w:t>
      </w:r>
      <w:r w:rsidR="007C6A9D" w:rsidRPr="00F75A3B">
        <w:t xml:space="preserve"> руководите</w:t>
      </w:r>
      <w:r>
        <w:t>лю;</w:t>
      </w:r>
    </w:p>
    <w:p w:rsidR="00F5079B" w:rsidRDefault="00F5079B" w:rsidP="00A364BC">
      <w:pPr>
        <w:jc w:val="both"/>
      </w:pPr>
      <w:r>
        <w:t xml:space="preserve">2)   </w:t>
      </w:r>
      <w:r w:rsidR="006F4AE9" w:rsidRPr="00F75A3B">
        <w:t>30 часов в неделю - инструктору по физической культуре;</w:t>
      </w:r>
    </w:p>
    <w:p w:rsidR="00F5079B" w:rsidRDefault="00F5079B" w:rsidP="00A364BC">
      <w:pPr>
        <w:jc w:val="both"/>
      </w:pPr>
      <w:r>
        <w:t xml:space="preserve">3)  </w:t>
      </w:r>
      <w:r w:rsidR="006F4AE9" w:rsidRPr="00F75A3B">
        <w:t xml:space="preserve"> </w:t>
      </w:r>
      <w:r w:rsidR="003B69D9" w:rsidRPr="00F75A3B">
        <w:t>36 часов в неделю</w:t>
      </w:r>
      <w:r>
        <w:t xml:space="preserve"> - </w:t>
      </w:r>
      <w:r w:rsidR="00B24E93" w:rsidRPr="00F75A3B">
        <w:t>воспитателю групп</w:t>
      </w:r>
      <w:r w:rsidR="006404F7">
        <w:t xml:space="preserve"> общеразвивающей направленности, старшему воспитателю.</w:t>
      </w:r>
    </w:p>
    <w:p w:rsidR="00F5079B" w:rsidRDefault="00FB0443" w:rsidP="00A364BC">
      <w:pPr>
        <w:jc w:val="both"/>
      </w:pPr>
      <w:r>
        <w:t>6</w:t>
      </w:r>
      <w:r w:rsidR="006F4AE9" w:rsidRPr="00F75A3B">
        <w:t>.2.</w:t>
      </w:r>
      <w:r w:rsidR="00F5079B">
        <w:t xml:space="preserve"> </w:t>
      </w:r>
      <w:r w:rsidR="003B69D9" w:rsidRPr="00F75A3B">
        <w:t>Продолжительность рабочего времени других работни</w:t>
      </w:r>
      <w:r>
        <w:t>ков, не перечисленных в пункте 6</w:t>
      </w:r>
      <w:r w:rsidR="003B69D9" w:rsidRPr="00F75A3B">
        <w:t>.1., составляет 40 часов в неделю.</w:t>
      </w:r>
    </w:p>
    <w:p w:rsidR="003B69D9" w:rsidRPr="00F75A3B" w:rsidRDefault="00FB0443" w:rsidP="00A364BC">
      <w:pPr>
        <w:jc w:val="both"/>
      </w:pPr>
      <w:r>
        <w:lastRenderedPageBreak/>
        <w:t>6</w:t>
      </w:r>
      <w:r w:rsidR="003B69D9" w:rsidRPr="00F75A3B">
        <w:t>.</w:t>
      </w:r>
      <w:r w:rsidR="006F4AE9" w:rsidRPr="00F75A3B">
        <w:t>3</w:t>
      </w:r>
      <w:r w:rsidR="003B69D9" w:rsidRPr="00F75A3B">
        <w:t>. В тех случаях, когда переработка рабочего времени воспитателями, помощниками воспитателей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2172B3" w:rsidRPr="00F75A3B" w:rsidRDefault="002172B3" w:rsidP="009C57CA">
      <w:pPr>
        <w:jc w:val="both"/>
      </w:pPr>
      <w:r w:rsidRPr="00F75A3B">
        <w:t>Примечания.</w:t>
      </w:r>
    </w:p>
    <w:p w:rsidR="002172B3" w:rsidRPr="00F75A3B" w:rsidRDefault="002172B3" w:rsidP="009C57CA">
      <w:pPr>
        <w:jc w:val="both"/>
      </w:pPr>
      <w:r w:rsidRPr="00F75A3B">
        <w:tab/>
        <w:t xml:space="preserve"> Продолжительность рабочего времени педагогических работ</w:t>
      </w:r>
      <w:r w:rsidR="00A364BC">
        <w:t xml:space="preserve">ников включает </w:t>
      </w:r>
      <w:r w:rsidRPr="00F75A3B">
        <w:t xml:space="preserve">образовательную деятельность, воспитательную деятельность, а также другую педагогическую работу, предусмотренную </w:t>
      </w:r>
      <w:r w:rsidRPr="00F75A3B">
        <w:rPr>
          <w:rStyle w:val="af1"/>
          <w:color w:val="auto"/>
          <w:u w:val="none"/>
        </w:rPr>
        <w:t xml:space="preserve">должностными инструкциями </w:t>
      </w:r>
      <w:r w:rsidRPr="00F75A3B">
        <w:t>и особенностями режима рабочего времени и времени отдыха педагогических и других работников учреждения, утвержденными в установленном порядке.</w:t>
      </w:r>
    </w:p>
    <w:p w:rsidR="002172B3" w:rsidRPr="00F75A3B" w:rsidRDefault="002172B3" w:rsidP="009C57CA">
      <w:pPr>
        <w:jc w:val="both"/>
      </w:pPr>
      <w:r w:rsidRPr="00F75A3B">
        <w:tab/>
        <w:t xml:space="preserve"> Конкретная продолжительность занятий, а также перерывов между ними</w:t>
      </w:r>
      <w:r w:rsidR="00584CA7" w:rsidRPr="00F75A3B">
        <w:t>,</w:t>
      </w:r>
      <w:r w:rsidR="00F5079B">
        <w:t xml:space="preserve"> предусматривается уставом у</w:t>
      </w:r>
      <w:r w:rsidRPr="00F75A3B">
        <w:t>чреждения с учетом соответствующих санитарно-эпидемиологических правил и нормативов (СанПиН), утвержденных в установленном порядке. Выполнение образовательной деятельности воспитателями регулируется расписанием занятий.</w:t>
      </w:r>
    </w:p>
    <w:p w:rsidR="002172B3" w:rsidRPr="00F75A3B" w:rsidRDefault="002172B3" w:rsidP="009C57CA">
      <w:pPr>
        <w:jc w:val="both"/>
      </w:pPr>
      <w:r w:rsidRPr="00F75A3B">
        <w:tab/>
        <w:t xml:space="preserve">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9C57CA" w:rsidRPr="006601D6" w:rsidRDefault="003110E9" w:rsidP="009C57CA">
      <w:pPr>
        <w:autoSpaceDE w:val="0"/>
        <w:autoSpaceDN w:val="0"/>
        <w:adjustRightInd w:val="0"/>
        <w:jc w:val="center"/>
        <w:outlineLvl w:val="0"/>
        <w:rPr>
          <w:b/>
        </w:rPr>
      </w:pPr>
      <w:r w:rsidRPr="006601D6">
        <w:rPr>
          <w:b/>
        </w:rPr>
        <w:t>7</w:t>
      </w:r>
      <w:r w:rsidR="003B69D9" w:rsidRPr="006601D6">
        <w:rPr>
          <w:b/>
        </w:rPr>
        <w:t>. Порядок исчисления</w:t>
      </w:r>
      <w:r w:rsidR="009C57CA" w:rsidRPr="006601D6">
        <w:rPr>
          <w:b/>
        </w:rPr>
        <w:t xml:space="preserve"> </w:t>
      </w:r>
      <w:r w:rsidR="003B69D9" w:rsidRPr="006601D6">
        <w:rPr>
          <w:b/>
        </w:rPr>
        <w:t>заработной п</w:t>
      </w:r>
      <w:r w:rsidR="008E337B" w:rsidRPr="006601D6">
        <w:rPr>
          <w:b/>
        </w:rPr>
        <w:t>латы</w:t>
      </w:r>
    </w:p>
    <w:p w:rsidR="00F5079B" w:rsidRPr="006601D6" w:rsidRDefault="008E337B" w:rsidP="009C57CA">
      <w:pPr>
        <w:autoSpaceDE w:val="0"/>
        <w:autoSpaceDN w:val="0"/>
        <w:adjustRightInd w:val="0"/>
        <w:jc w:val="center"/>
        <w:outlineLvl w:val="0"/>
        <w:rPr>
          <w:b/>
        </w:rPr>
      </w:pPr>
      <w:r w:rsidRPr="006601D6">
        <w:rPr>
          <w:b/>
        </w:rPr>
        <w:t xml:space="preserve"> педагогическим работникам </w:t>
      </w:r>
      <w:r w:rsidR="003B69D9" w:rsidRPr="006601D6">
        <w:rPr>
          <w:b/>
        </w:rPr>
        <w:t>учреждени</w:t>
      </w:r>
      <w:r w:rsidRPr="006601D6">
        <w:rPr>
          <w:b/>
        </w:rPr>
        <w:t>я</w:t>
      </w:r>
    </w:p>
    <w:p w:rsidR="00F5079B" w:rsidRDefault="003110E9" w:rsidP="009C57CA">
      <w:pPr>
        <w:autoSpaceDE w:val="0"/>
        <w:autoSpaceDN w:val="0"/>
        <w:adjustRightInd w:val="0"/>
        <w:jc w:val="both"/>
        <w:rPr>
          <w:b/>
        </w:rPr>
      </w:pPr>
      <w:r>
        <w:t>7</w:t>
      </w:r>
      <w:r w:rsidR="003B69D9" w:rsidRPr="00F75A3B">
        <w:t xml:space="preserve">.1. Установленная при тарификации заработная плата </w:t>
      </w:r>
      <w:r w:rsidR="00E37D36" w:rsidRPr="00F75A3B">
        <w:t xml:space="preserve">педагогических работников </w:t>
      </w:r>
      <w:r w:rsidR="003B69D9" w:rsidRPr="00F75A3B">
        <w:t>выплачивается ежемесячно независимо от числа недель и рабочих дней в разные месяцы года.</w:t>
      </w:r>
      <w:r w:rsidR="00F5079B">
        <w:t xml:space="preserve"> Тарификация про</w:t>
      </w:r>
      <w:r w:rsidR="003B69D9" w:rsidRPr="00F75A3B">
        <w:t xml:space="preserve">водится 1 раз в год. </w:t>
      </w:r>
    </w:p>
    <w:p w:rsidR="00F5079B" w:rsidRDefault="003110E9" w:rsidP="009C57CA">
      <w:pPr>
        <w:autoSpaceDE w:val="0"/>
        <w:autoSpaceDN w:val="0"/>
        <w:adjustRightInd w:val="0"/>
        <w:jc w:val="both"/>
        <w:rPr>
          <w:b/>
        </w:rPr>
      </w:pPr>
      <w:r>
        <w:t>7</w:t>
      </w:r>
      <w:r w:rsidR="003B69D9" w:rsidRPr="00F75A3B">
        <w:t xml:space="preserve">.2. </w:t>
      </w:r>
      <w:r w:rsidR="00EB1BBC">
        <w:t xml:space="preserve"> </w:t>
      </w:r>
      <w:r w:rsidR="003B69D9" w:rsidRPr="00F75A3B">
        <w:t xml:space="preserve">За время работы в период </w:t>
      </w:r>
      <w:r w:rsidR="00E37D36" w:rsidRPr="00F75A3B">
        <w:t xml:space="preserve">отмены </w:t>
      </w:r>
      <w:r w:rsidR="003B69D9" w:rsidRPr="00F75A3B">
        <w:t xml:space="preserve">образовательного процесса для </w:t>
      </w:r>
      <w:r w:rsidR="00E37D36" w:rsidRPr="00F75A3B">
        <w:t xml:space="preserve">несовершеннолетних </w:t>
      </w:r>
      <w:r w:rsidR="003B69D9" w:rsidRPr="00F75A3B">
        <w:t xml:space="preserve">воспитанников по санитарно-эпидемиологическим, климатическим и другим основаниям оплата труда педагогических работников и лиц из числа </w:t>
      </w:r>
      <w:r w:rsidR="00E37D36" w:rsidRPr="00F75A3B">
        <w:t xml:space="preserve">административно-управленческого, учебно-вспомогательного и прочего персонала </w:t>
      </w:r>
      <w:r w:rsidR="003B69D9" w:rsidRPr="00F75A3B">
        <w:t>производится из расчета заработной платы, установ</w:t>
      </w:r>
      <w:r w:rsidR="008E337B" w:rsidRPr="00F75A3B">
        <w:t xml:space="preserve">ленной </w:t>
      </w:r>
      <w:r w:rsidR="002172B3" w:rsidRPr="00F75A3B">
        <w:t xml:space="preserve">при </w:t>
      </w:r>
      <w:r w:rsidR="008E337B" w:rsidRPr="00F75A3B">
        <w:t>составлении штатного расписания и тарификации.</w:t>
      </w:r>
    </w:p>
    <w:p w:rsidR="003B69D9" w:rsidRPr="00F5079B" w:rsidRDefault="003110E9" w:rsidP="009C57CA">
      <w:pPr>
        <w:autoSpaceDE w:val="0"/>
        <w:autoSpaceDN w:val="0"/>
        <w:adjustRightInd w:val="0"/>
        <w:jc w:val="both"/>
        <w:rPr>
          <w:b/>
        </w:rPr>
      </w:pPr>
      <w:r>
        <w:t>7</w:t>
      </w:r>
      <w:r w:rsidR="008E337B" w:rsidRPr="00F75A3B">
        <w:t xml:space="preserve">.3. </w:t>
      </w:r>
      <w:r w:rsidR="003B69D9" w:rsidRPr="00F75A3B">
        <w:t xml:space="preserve">Тарификационные списки </w:t>
      </w:r>
      <w:r w:rsidR="002172B3" w:rsidRPr="00F75A3B">
        <w:t>и штатное расписание</w:t>
      </w:r>
      <w:r w:rsidR="008E337B" w:rsidRPr="00F75A3B">
        <w:t xml:space="preserve"> работников</w:t>
      </w:r>
      <w:r w:rsidR="003B69D9" w:rsidRPr="00F75A3B">
        <w:t xml:space="preserve"> ежегодно утверждаются </w:t>
      </w:r>
      <w:r w:rsidR="008409D3" w:rsidRPr="00F75A3B">
        <w:t>заведующим</w:t>
      </w:r>
      <w:r w:rsidR="003B69D9" w:rsidRPr="00F75A3B">
        <w:t xml:space="preserve"> учреждени</w:t>
      </w:r>
      <w:r w:rsidR="008409D3" w:rsidRPr="00F75A3B">
        <w:t>я</w:t>
      </w:r>
      <w:r w:rsidR="003B69D9" w:rsidRPr="00F75A3B">
        <w:t xml:space="preserve"> по согласованию с учредителем.</w:t>
      </w:r>
    </w:p>
    <w:p w:rsidR="008F2860" w:rsidRPr="006601D6" w:rsidRDefault="003110E9" w:rsidP="009C57CA">
      <w:pPr>
        <w:jc w:val="center"/>
        <w:rPr>
          <w:b/>
        </w:rPr>
      </w:pPr>
      <w:r w:rsidRPr="006601D6">
        <w:rPr>
          <w:b/>
        </w:rPr>
        <w:t>8</w:t>
      </w:r>
      <w:r w:rsidR="008409D3" w:rsidRPr="006601D6">
        <w:rPr>
          <w:b/>
        </w:rPr>
        <w:t>. Порядок и условия почасовой оплаты труда</w:t>
      </w:r>
    </w:p>
    <w:p w:rsidR="008409D3" w:rsidRPr="006601D6" w:rsidRDefault="008409D3" w:rsidP="009C57CA">
      <w:pPr>
        <w:jc w:val="center"/>
        <w:rPr>
          <w:b/>
        </w:rPr>
      </w:pPr>
      <w:r w:rsidRPr="006601D6">
        <w:rPr>
          <w:b/>
        </w:rPr>
        <w:t xml:space="preserve"> педагогических работников</w:t>
      </w:r>
      <w:r w:rsidR="009C57CA" w:rsidRPr="006601D6">
        <w:rPr>
          <w:b/>
        </w:rPr>
        <w:t xml:space="preserve"> учреждения</w:t>
      </w:r>
    </w:p>
    <w:p w:rsidR="008409D3" w:rsidRPr="00F75A3B" w:rsidRDefault="003110E9" w:rsidP="009C57CA">
      <w:pPr>
        <w:ind w:right="-20"/>
        <w:jc w:val="both"/>
      </w:pPr>
      <w:r>
        <w:t>8</w:t>
      </w:r>
      <w:r w:rsidR="008409D3" w:rsidRPr="00F75A3B">
        <w:t>.1. Почасовая оплата труда педагогических работников  применяется при оплате за часы, выполненные в порядке замещения отсутствующих педагогических работников по болезни или другим причинам.</w:t>
      </w:r>
    </w:p>
    <w:p w:rsidR="008409D3" w:rsidRPr="00F75A3B" w:rsidRDefault="008409D3" w:rsidP="009C57CA">
      <w:pPr>
        <w:ind w:right="-20"/>
        <w:jc w:val="both"/>
      </w:pPr>
      <w:r w:rsidRPr="00F75A3B">
        <w:tab/>
        <w:t xml:space="preserve">Размер оплаты за 1 час указанной педагогической работы определяется путем деления </w:t>
      </w:r>
      <w:r w:rsidR="002172B3" w:rsidRPr="00F75A3B">
        <w:t>ставки заработной платы</w:t>
      </w:r>
      <w:r w:rsidRPr="00F75A3B">
        <w:t xml:space="preserve">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8409D3" w:rsidRPr="00F75A3B" w:rsidRDefault="008409D3" w:rsidP="009C57CA">
      <w:pPr>
        <w:ind w:right="-20"/>
        <w:jc w:val="both"/>
      </w:pPr>
      <w:r w:rsidRPr="00F75A3B">
        <w:tab/>
        <w:t xml:space="preserve">Среднемесячное количество рабочих часов определяется путем умножения нормы часов педагогической работы в неделю, установленной за </w:t>
      </w:r>
      <w:r w:rsidR="002172B3" w:rsidRPr="00F75A3B">
        <w:t>ставку заработной платы</w:t>
      </w:r>
      <w:r w:rsidRPr="00F75A3B">
        <w:t xml:space="preserve">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172B3" w:rsidRPr="00F75A3B" w:rsidRDefault="008409D3" w:rsidP="009C57CA">
      <w:pPr>
        <w:ind w:right="-20"/>
        <w:jc w:val="both"/>
      </w:pPr>
      <w:r w:rsidRPr="00F75A3B">
        <w:tab/>
        <w:t>Оплата труда за замещение отсутствующего педагогического работника, если он</w:t>
      </w:r>
      <w:r w:rsidR="00584CA7" w:rsidRPr="00F75A3B">
        <w:t>а осуществляла</w:t>
      </w:r>
      <w:r w:rsidRPr="00F75A3B">
        <w:t>сь свыше 2-х месяцев, производится со дня начала замещения за все часы фактической  работы на общих основаниях  с  соответствующим увеличением его недельной (месячной) педагогической  нагрузки</w:t>
      </w:r>
      <w:r w:rsidR="002172B3" w:rsidRPr="00F75A3B">
        <w:t>.</w:t>
      </w:r>
    </w:p>
    <w:p w:rsidR="00687187" w:rsidRPr="006601D6" w:rsidRDefault="003110E9" w:rsidP="006601D6">
      <w:pPr>
        <w:ind w:right="-20"/>
      </w:pPr>
      <w:r>
        <w:t>8</w:t>
      </w:r>
      <w:r w:rsidR="008409D3" w:rsidRPr="00F75A3B">
        <w:t xml:space="preserve">.2. Заработная плата совместителя складывается из почасовой оплаты из  расчета 0,5 ставки должностного оклада, компенсационных  и стимулирующих выплат. </w:t>
      </w:r>
    </w:p>
    <w:p w:rsidR="008409D3" w:rsidRPr="006601D6" w:rsidRDefault="008409D3" w:rsidP="006601D6">
      <w:pPr>
        <w:jc w:val="both"/>
        <w:rPr>
          <w:b/>
        </w:rPr>
      </w:pPr>
    </w:p>
    <w:sectPr w:rsidR="008409D3" w:rsidRPr="006601D6" w:rsidSect="001A6A80">
      <w:headerReference w:type="even" r:id="rId10"/>
      <w:headerReference w:type="default" r:id="rId11"/>
      <w:pgSz w:w="11906" w:h="16838" w:code="9"/>
      <w:pgMar w:top="1134" w:right="567" w:bottom="899" w:left="1701" w:header="709" w:footer="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FE" w:rsidRDefault="004328FE" w:rsidP="003B69D9">
      <w:r>
        <w:separator/>
      </w:r>
    </w:p>
  </w:endnote>
  <w:endnote w:type="continuationSeparator" w:id="1">
    <w:p w:rsidR="004328FE" w:rsidRDefault="004328FE" w:rsidP="003B6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FE" w:rsidRDefault="004328FE" w:rsidP="003B69D9">
      <w:r>
        <w:separator/>
      </w:r>
    </w:p>
  </w:footnote>
  <w:footnote w:type="continuationSeparator" w:id="1">
    <w:p w:rsidR="004328FE" w:rsidRDefault="004328FE" w:rsidP="003B6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FC" w:rsidRDefault="00AE495D" w:rsidP="001A6A80">
    <w:pPr>
      <w:pStyle w:val="a5"/>
      <w:framePr w:wrap="around" w:vAnchor="text" w:hAnchor="margin" w:xAlign="center" w:y="1"/>
      <w:rPr>
        <w:rStyle w:val="a7"/>
      </w:rPr>
    </w:pPr>
    <w:r>
      <w:rPr>
        <w:rStyle w:val="a7"/>
      </w:rPr>
      <w:fldChar w:fldCharType="begin"/>
    </w:r>
    <w:r w:rsidR="00F10FFC">
      <w:rPr>
        <w:rStyle w:val="a7"/>
      </w:rPr>
      <w:instrText xml:space="preserve">PAGE  </w:instrText>
    </w:r>
    <w:r>
      <w:rPr>
        <w:rStyle w:val="a7"/>
      </w:rPr>
      <w:fldChar w:fldCharType="end"/>
    </w:r>
  </w:p>
  <w:p w:rsidR="00F10FFC" w:rsidRDefault="00F10F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FC" w:rsidRPr="00BA0363" w:rsidRDefault="00F10FFC" w:rsidP="001A6A80">
    <w:pPr>
      <w:pStyle w:val="a5"/>
      <w:framePr w:wrap="around" w:vAnchor="text" w:hAnchor="margin" w:xAlign="center" w:y="1"/>
      <w:rPr>
        <w:rStyle w:val="a7"/>
      </w:rPr>
    </w:pPr>
  </w:p>
  <w:p w:rsidR="00F10FFC" w:rsidRDefault="00F10FFC">
    <w:pPr>
      <w:pStyle w:val="a5"/>
    </w:pPr>
  </w:p>
  <w:p w:rsidR="00F10FFC" w:rsidRDefault="00F10F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C3E"/>
    <w:multiLevelType w:val="hybridMultilevel"/>
    <w:tmpl w:val="955C8CE4"/>
    <w:lvl w:ilvl="0" w:tplc="CFB874BA">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BE37F7"/>
    <w:multiLevelType w:val="hybridMultilevel"/>
    <w:tmpl w:val="F8208498"/>
    <w:lvl w:ilvl="0" w:tplc="D20E1924">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5B3D9D"/>
    <w:multiLevelType w:val="multilevel"/>
    <w:tmpl w:val="BE4E5DB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4DF17AC"/>
    <w:multiLevelType w:val="multilevel"/>
    <w:tmpl w:val="3712175E"/>
    <w:lvl w:ilvl="0">
      <w:start w:val="1"/>
      <w:numFmt w:val="decimal"/>
      <w:lvlText w:val="%1."/>
      <w:lvlJc w:val="left"/>
      <w:pPr>
        <w:tabs>
          <w:tab w:val="num" w:pos="1377"/>
        </w:tabs>
        <w:ind w:left="1377" w:hanging="81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nsid w:val="37B301B7"/>
    <w:multiLevelType w:val="multilevel"/>
    <w:tmpl w:val="EBEC5940"/>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195949"/>
    <w:multiLevelType w:val="hybridMultilevel"/>
    <w:tmpl w:val="51A6C27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2A36BF"/>
    <w:multiLevelType w:val="hybridMultilevel"/>
    <w:tmpl w:val="345A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3B69D9"/>
    <w:rsid w:val="000118A2"/>
    <w:rsid w:val="00011C58"/>
    <w:rsid w:val="00016743"/>
    <w:rsid w:val="00016AE0"/>
    <w:rsid w:val="00021141"/>
    <w:rsid w:val="00030CDF"/>
    <w:rsid w:val="00042588"/>
    <w:rsid w:val="000701F4"/>
    <w:rsid w:val="00071EB9"/>
    <w:rsid w:val="000765C3"/>
    <w:rsid w:val="00082E59"/>
    <w:rsid w:val="00083D87"/>
    <w:rsid w:val="00087E93"/>
    <w:rsid w:val="00094F6A"/>
    <w:rsid w:val="0009645F"/>
    <w:rsid w:val="000A1190"/>
    <w:rsid w:val="000A4307"/>
    <w:rsid w:val="000B3985"/>
    <w:rsid w:val="000C3F5D"/>
    <w:rsid w:val="000F1E21"/>
    <w:rsid w:val="000F75F9"/>
    <w:rsid w:val="001043F1"/>
    <w:rsid w:val="00113725"/>
    <w:rsid w:val="00116B5C"/>
    <w:rsid w:val="00121E5F"/>
    <w:rsid w:val="00132DEE"/>
    <w:rsid w:val="001346AD"/>
    <w:rsid w:val="0014320F"/>
    <w:rsid w:val="0015212F"/>
    <w:rsid w:val="00155153"/>
    <w:rsid w:val="00162BCB"/>
    <w:rsid w:val="001A242E"/>
    <w:rsid w:val="001A6A80"/>
    <w:rsid w:val="001C158E"/>
    <w:rsid w:val="001C566F"/>
    <w:rsid w:val="001C6DAE"/>
    <w:rsid w:val="001D2612"/>
    <w:rsid w:val="001E536F"/>
    <w:rsid w:val="002172B3"/>
    <w:rsid w:val="0022068C"/>
    <w:rsid w:val="00231FA1"/>
    <w:rsid w:val="0023244B"/>
    <w:rsid w:val="00233ED1"/>
    <w:rsid w:val="002451B4"/>
    <w:rsid w:val="00253FD8"/>
    <w:rsid w:val="002567D4"/>
    <w:rsid w:val="002660CB"/>
    <w:rsid w:val="00272FC1"/>
    <w:rsid w:val="00273534"/>
    <w:rsid w:val="00282170"/>
    <w:rsid w:val="002A1F47"/>
    <w:rsid w:val="002B4D81"/>
    <w:rsid w:val="002C3517"/>
    <w:rsid w:val="002D3AC7"/>
    <w:rsid w:val="00302A53"/>
    <w:rsid w:val="003110E9"/>
    <w:rsid w:val="003130FB"/>
    <w:rsid w:val="00323B49"/>
    <w:rsid w:val="003570CA"/>
    <w:rsid w:val="003629F3"/>
    <w:rsid w:val="003630E4"/>
    <w:rsid w:val="0036456B"/>
    <w:rsid w:val="00366545"/>
    <w:rsid w:val="00367BD8"/>
    <w:rsid w:val="0037089F"/>
    <w:rsid w:val="00380343"/>
    <w:rsid w:val="003970A6"/>
    <w:rsid w:val="00397C70"/>
    <w:rsid w:val="003A5DEB"/>
    <w:rsid w:val="003B2E5B"/>
    <w:rsid w:val="003B53B0"/>
    <w:rsid w:val="003B69D9"/>
    <w:rsid w:val="003C2855"/>
    <w:rsid w:val="003C5989"/>
    <w:rsid w:val="003F370B"/>
    <w:rsid w:val="003F3A1F"/>
    <w:rsid w:val="004034E6"/>
    <w:rsid w:val="00407FED"/>
    <w:rsid w:val="00413757"/>
    <w:rsid w:val="00425375"/>
    <w:rsid w:val="0042785A"/>
    <w:rsid w:val="004328FE"/>
    <w:rsid w:val="00473B92"/>
    <w:rsid w:val="0047701C"/>
    <w:rsid w:val="00480D0D"/>
    <w:rsid w:val="00486A31"/>
    <w:rsid w:val="004925ED"/>
    <w:rsid w:val="00492F78"/>
    <w:rsid w:val="00497AE2"/>
    <w:rsid w:val="004A5016"/>
    <w:rsid w:val="004A5E8E"/>
    <w:rsid w:val="004A6EF0"/>
    <w:rsid w:val="004B47FC"/>
    <w:rsid w:val="004B4CCD"/>
    <w:rsid w:val="004B6E6B"/>
    <w:rsid w:val="004B715E"/>
    <w:rsid w:val="004D543C"/>
    <w:rsid w:val="00501C53"/>
    <w:rsid w:val="00514D4B"/>
    <w:rsid w:val="0051673E"/>
    <w:rsid w:val="00522C47"/>
    <w:rsid w:val="005319C4"/>
    <w:rsid w:val="00535BA1"/>
    <w:rsid w:val="00545F18"/>
    <w:rsid w:val="00553F66"/>
    <w:rsid w:val="00577D63"/>
    <w:rsid w:val="00584CA7"/>
    <w:rsid w:val="00587A46"/>
    <w:rsid w:val="005A4314"/>
    <w:rsid w:val="005A701E"/>
    <w:rsid w:val="005B5664"/>
    <w:rsid w:val="005C74B8"/>
    <w:rsid w:val="005D6545"/>
    <w:rsid w:val="005E2F90"/>
    <w:rsid w:val="00605859"/>
    <w:rsid w:val="00615205"/>
    <w:rsid w:val="00615AD5"/>
    <w:rsid w:val="00620C37"/>
    <w:rsid w:val="00622C47"/>
    <w:rsid w:val="00640022"/>
    <w:rsid w:val="006404F7"/>
    <w:rsid w:val="006527BB"/>
    <w:rsid w:val="006601D6"/>
    <w:rsid w:val="0067291D"/>
    <w:rsid w:val="0067449C"/>
    <w:rsid w:val="0068108B"/>
    <w:rsid w:val="00687187"/>
    <w:rsid w:val="006928AA"/>
    <w:rsid w:val="0069563B"/>
    <w:rsid w:val="006975BC"/>
    <w:rsid w:val="006A0F76"/>
    <w:rsid w:val="006A43EB"/>
    <w:rsid w:val="006C28C8"/>
    <w:rsid w:val="006C7B25"/>
    <w:rsid w:val="006E0523"/>
    <w:rsid w:val="006F01BB"/>
    <w:rsid w:val="006F215B"/>
    <w:rsid w:val="006F4AE9"/>
    <w:rsid w:val="007000ED"/>
    <w:rsid w:val="00703749"/>
    <w:rsid w:val="0070707C"/>
    <w:rsid w:val="0073220D"/>
    <w:rsid w:val="00734563"/>
    <w:rsid w:val="007429B6"/>
    <w:rsid w:val="007447F8"/>
    <w:rsid w:val="00756EA4"/>
    <w:rsid w:val="0075744D"/>
    <w:rsid w:val="00763DE6"/>
    <w:rsid w:val="007768E0"/>
    <w:rsid w:val="007912A5"/>
    <w:rsid w:val="007B158D"/>
    <w:rsid w:val="007B3F7F"/>
    <w:rsid w:val="007B40DB"/>
    <w:rsid w:val="007C6A9D"/>
    <w:rsid w:val="007D0F87"/>
    <w:rsid w:val="007D5B74"/>
    <w:rsid w:val="007D7609"/>
    <w:rsid w:val="007E58F3"/>
    <w:rsid w:val="007E64C2"/>
    <w:rsid w:val="007F7FDF"/>
    <w:rsid w:val="0080477C"/>
    <w:rsid w:val="00804B87"/>
    <w:rsid w:val="0081219B"/>
    <w:rsid w:val="008149C1"/>
    <w:rsid w:val="008409D3"/>
    <w:rsid w:val="008422A2"/>
    <w:rsid w:val="00845FFB"/>
    <w:rsid w:val="00854A88"/>
    <w:rsid w:val="0086174D"/>
    <w:rsid w:val="00862BAC"/>
    <w:rsid w:val="00866C77"/>
    <w:rsid w:val="008815B8"/>
    <w:rsid w:val="0089450F"/>
    <w:rsid w:val="00896164"/>
    <w:rsid w:val="008A02F4"/>
    <w:rsid w:val="008B4A5A"/>
    <w:rsid w:val="008B61CF"/>
    <w:rsid w:val="008C505A"/>
    <w:rsid w:val="008E337B"/>
    <w:rsid w:val="008E35AE"/>
    <w:rsid w:val="008F2860"/>
    <w:rsid w:val="008F2B2F"/>
    <w:rsid w:val="008F4ACE"/>
    <w:rsid w:val="00902D09"/>
    <w:rsid w:val="0090411D"/>
    <w:rsid w:val="00907717"/>
    <w:rsid w:val="00913665"/>
    <w:rsid w:val="00913887"/>
    <w:rsid w:val="0093046D"/>
    <w:rsid w:val="0093209E"/>
    <w:rsid w:val="0093507C"/>
    <w:rsid w:val="00946AB4"/>
    <w:rsid w:val="00953508"/>
    <w:rsid w:val="009554E4"/>
    <w:rsid w:val="00960315"/>
    <w:rsid w:val="00961C5C"/>
    <w:rsid w:val="00966552"/>
    <w:rsid w:val="00967A60"/>
    <w:rsid w:val="00967B2C"/>
    <w:rsid w:val="009B7008"/>
    <w:rsid w:val="009C4C17"/>
    <w:rsid w:val="009C57CA"/>
    <w:rsid w:val="009D5E6E"/>
    <w:rsid w:val="009F1A4C"/>
    <w:rsid w:val="00A04BE6"/>
    <w:rsid w:val="00A05AD0"/>
    <w:rsid w:val="00A11BCE"/>
    <w:rsid w:val="00A129F4"/>
    <w:rsid w:val="00A145BD"/>
    <w:rsid w:val="00A210C3"/>
    <w:rsid w:val="00A25620"/>
    <w:rsid w:val="00A25DDB"/>
    <w:rsid w:val="00A311DA"/>
    <w:rsid w:val="00A31DAA"/>
    <w:rsid w:val="00A3574C"/>
    <w:rsid w:val="00A364BC"/>
    <w:rsid w:val="00A658F6"/>
    <w:rsid w:val="00A71035"/>
    <w:rsid w:val="00A91666"/>
    <w:rsid w:val="00AA2A89"/>
    <w:rsid w:val="00AA3717"/>
    <w:rsid w:val="00AB3FE9"/>
    <w:rsid w:val="00AC58D5"/>
    <w:rsid w:val="00AE495D"/>
    <w:rsid w:val="00AE4CCA"/>
    <w:rsid w:val="00AF29FE"/>
    <w:rsid w:val="00AF2CF1"/>
    <w:rsid w:val="00AF605B"/>
    <w:rsid w:val="00B00207"/>
    <w:rsid w:val="00B066D9"/>
    <w:rsid w:val="00B24E93"/>
    <w:rsid w:val="00B46E92"/>
    <w:rsid w:val="00B47FA5"/>
    <w:rsid w:val="00B5179C"/>
    <w:rsid w:val="00B547D2"/>
    <w:rsid w:val="00B722FA"/>
    <w:rsid w:val="00B76719"/>
    <w:rsid w:val="00BB21C4"/>
    <w:rsid w:val="00BC33E9"/>
    <w:rsid w:val="00BD117E"/>
    <w:rsid w:val="00BD543A"/>
    <w:rsid w:val="00BE21F3"/>
    <w:rsid w:val="00BF09A6"/>
    <w:rsid w:val="00BF64AB"/>
    <w:rsid w:val="00C14B1C"/>
    <w:rsid w:val="00C309B6"/>
    <w:rsid w:val="00C41059"/>
    <w:rsid w:val="00C56D6D"/>
    <w:rsid w:val="00C66108"/>
    <w:rsid w:val="00C72179"/>
    <w:rsid w:val="00C76933"/>
    <w:rsid w:val="00C81427"/>
    <w:rsid w:val="00C87AE3"/>
    <w:rsid w:val="00C90891"/>
    <w:rsid w:val="00C92177"/>
    <w:rsid w:val="00CA5D2E"/>
    <w:rsid w:val="00CB43ED"/>
    <w:rsid w:val="00CD1AF0"/>
    <w:rsid w:val="00CD2971"/>
    <w:rsid w:val="00CD2DBF"/>
    <w:rsid w:val="00CD33D0"/>
    <w:rsid w:val="00CE47F1"/>
    <w:rsid w:val="00CF099F"/>
    <w:rsid w:val="00D11009"/>
    <w:rsid w:val="00D20C46"/>
    <w:rsid w:val="00D344F8"/>
    <w:rsid w:val="00D431C0"/>
    <w:rsid w:val="00D5529B"/>
    <w:rsid w:val="00D56769"/>
    <w:rsid w:val="00D61020"/>
    <w:rsid w:val="00D6198D"/>
    <w:rsid w:val="00D658B9"/>
    <w:rsid w:val="00D718D7"/>
    <w:rsid w:val="00D75064"/>
    <w:rsid w:val="00D8137A"/>
    <w:rsid w:val="00DA15DD"/>
    <w:rsid w:val="00DA3B19"/>
    <w:rsid w:val="00DA4CF0"/>
    <w:rsid w:val="00DA767C"/>
    <w:rsid w:val="00DB19F4"/>
    <w:rsid w:val="00DB1F71"/>
    <w:rsid w:val="00DB7897"/>
    <w:rsid w:val="00DC27D3"/>
    <w:rsid w:val="00DC39BF"/>
    <w:rsid w:val="00DD1C3D"/>
    <w:rsid w:val="00DE254C"/>
    <w:rsid w:val="00DF4084"/>
    <w:rsid w:val="00DF4668"/>
    <w:rsid w:val="00E00D64"/>
    <w:rsid w:val="00E044C8"/>
    <w:rsid w:val="00E10B34"/>
    <w:rsid w:val="00E26B18"/>
    <w:rsid w:val="00E37D36"/>
    <w:rsid w:val="00E407AF"/>
    <w:rsid w:val="00E45EFD"/>
    <w:rsid w:val="00E55739"/>
    <w:rsid w:val="00E5584B"/>
    <w:rsid w:val="00E65D9F"/>
    <w:rsid w:val="00E66242"/>
    <w:rsid w:val="00E748B8"/>
    <w:rsid w:val="00E81B83"/>
    <w:rsid w:val="00E90633"/>
    <w:rsid w:val="00E90862"/>
    <w:rsid w:val="00E9453A"/>
    <w:rsid w:val="00E957AD"/>
    <w:rsid w:val="00EB1BBC"/>
    <w:rsid w:val="00EB6521"/>
    <w:rsid w:val="00EC138F"/>
    <w:rsid w:val="00ED2326"/>
    <w:rsid w:val="00ED6390"/>
    <w:rsid w:val="00EE1610"/>
    <w:rsid w:val="00EE209C"/>
    <w:rsid w:val="00EE588F"/>
    <w:rsid w:val="00EE7790"/>
    <w:rsid w:val="00EF0C24"/>
    <w:rsid w:val="00F10FFC"/>
    <w:rsid w:val="00F12557"/>
    <w:rsid w:val="00F242E3"/>
    <w:rsid w:val="00F261ED"/>
    <w:rsid w:val="00F265BE"/>
    <w:rsid w:val="00F35A6A"/>
    <w:rsid w:val="00F366B1"/>
    <w:rsid w:val="00F5079B"/>
    <w:rsid w:val="00F53595"/>
    <w:rsid w:val="00F557F9"/>
    <w:rsid w:val="00F574DD"/>
    <w:rsid w:val="00F67527"/>
    <w:rsid w:val="00F73BD9"/>
    <w:rsid w:val="00F75A3B"/>
    <w:rsid w:val="00F86D7E"/>
    <w:rsid w:val="00F96418"/>
    <w:rsid w:val="00FB0443"/>
    <w:rsid w:val="00FC3E80"/>
    <w:rsid w:val="00FC4035"/>
    <w:rsid w:val="00FC7905"/>
    <w:rsid w:val="00FD245A"/>
    <w:rsid w:val="00FE6E94"/>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9D9"/>
    <w:pPr>
      <w:keepNext/>
      <w:pBdr>
        <w:top w:val="single" w:sz="4" w:space="1" w:color="auto"/>
      </w:pBdr>
      <w:jc w:val="center"/>
      <w:outlineLvl w:val="0"/>
    </w:pPr>
    <w:rPr>
      <w:b/>
      <w:bCs/>
      <w:spacing w:val="70"/>
    </w:rPr>
  </w:style>
  <w:style w:type="paragraph" w:styleId="2">
    <w:name w:val="heading 2"/>
    <w:basedOn w:val="a"/>
    <w:next w:val="a"/>
    <w:link w:val="20"/>
    <w:qFormat/>
    <w:rsid w:val="003B69D9"/>
    <w:pPr>
      <w:keepNext/>
      <w:jc w:val="center"/>
      <w:outlineLvl w:val="1"/>
    </w:pPr>
    <w:rPr>
      <w:b/>
      <w:bCs/>
      <w:sz w:val="30"/>
    </w:rPr>
  </w:style>
  <w:style w:type="paragraph" w:styleId="3">
    <w:name w:val="heading 3"/>
    <w:basedOn w:val="a"/>
    <w:next w:val="a"/>
    <w:link w:val="30"/>
    <w:qFormat/>
    <w:rsid w:val="003B69D9"/>
    <w:pPr>
      <w:keepNext/>
      <w:spacing w:before="240" w:after="60"/>
      <w:outlineLvl w:val="2"/>
    </w:pPr>
    <w:rPr>
      <w:rFonts w:ascii="Arial" w:hAnsi="Arial" w:cs="Arial"/>
      <w:b/>
      <w:bCs/>
      <w:sz w:val="26"/>
      <w:szCs w:val="26"/>
    </w:rPr>
  </w:style>
  <w:style w:type="paragraph" w:styleId="4">
    <w:name w:val="heading 4"/>
    <w:basedOn w:val="a"/>
    <w:next w:val="a"/>
    <w:link w:val="40"/>
    <w:qFormat/>
    <w:rsid w:val="003B69D9"/>
    <w:pPr>
      <w:keepNext/>
      <w:spacing w:before="240" w:after="60"/>
      <w:outlineLvl w:val="3"/>
    </w:pPr>
    <w:rPr>
      <w:b/>
      <w:bCs/>
      <w:sz w:val="28"/>
      <w:szCs w:val="28"/>
    </w:rPr>
  </w:style>
  <w:style w:type="paragraph" w:styleId="5">
    <w:name w:val="heading 5"/>
    <w:basedOn w:val="a"/>
    <w:next w:val="a"/>
    <w:link w:val="50"/>
    <w:qFormat/>
    <w:rsid w:val="003B69D9"/>
    <w:pPr>
      <w:spacing w:before="240" w:after="60"/>
      <w:outlineLvl w:val="4"/>
    </w:pPr>
    <w:rPr>
      <w:rFonts w:ascii="Calibri" w:hAnsi="Calibri"/>
      <w:b/>
      <w:bCs/>
      <w:i/>
      <w:iCs/>
      <w:sz w:val="26"/>
      <w:szCs w:val="26"/>
    </w:rPr>
  </w:style>
  <w:style w:type="paragraph" w:styleId="7">
    <w:name w:val="heading 7"/>
    <w:basedOn w:val="a"/>
    <w:next w:val="a"/>
    <w:link w:val="70"/>
    <w:qFormat/>
    <w:rsid w:val="003B69D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9D9"/>
    <w:rPr>
      <w:rFonts w:ascii="Times New Roman" w:eastAsia="Times New Roman" w:hAnsi="Times New Roman" w:cs="Times New Roman"/>
      <w:b/>
      <w:bCs/>
      <w:spacing w:val="70"/>
      <w:sz w:val="24"/>
      <w:szCs w:val="24"/>
      <w:lang w:eastAsia="ru-RU"/>
    </w:rPr>
  </w:style>
  <w:style w:type="character" w:customStyle="1" w:styleId="20">
    <w:name w:val="Заголовок 2 Знак"/>
    <w:basedOn w:val="a0"/>
    <w:link w:val="2"/>
    <w:rsid w:val="003B69D9"/>
    <w:rPr>
      <w:rFonts w:ascii="Times New Roman" w:eastAsia="Times New Roman" w:hAnsi="Times New Roman" w:cs="Times New Roman"/>
      <w:b/>
      <w:bCs/>
      <w:sz w:val="30"/>
      <w:szCs w:val="24"/>
      <w:lang w:eastAsia="ru-RU"/>
    </w:rPr>
  </w:style>
  <w:style w:type="character" w:customStyle="1" w:styleId="30">
    <w:name w:val="Заголовок 3 Знак"/>
    <w:basedOn w:val="a0"/>
    <w:link w:val="3"/>
    <w:rsid w:val="003B69D9"/>
    <w:rPr>
      <w:rFonts w:ascii="Arial" w:eastAsia="Times New Roman" w:hAnsi="Arial" w:cs="Arial"/>
      <w:b/>
      <w:bCs/>
      <w:sz w:val="26"/>
      <w:szCs w:val="26"/>
      <w:lang w:eastAsia="ru-RU"/>
    </w:rPr>
  </w:style>
  <w:style w:type="character" w:customStyle="1" w:styleId="40">
    <w:name w:val="Заголовок 4 Знак"/>
    <w:basedOn w:val="a0"/>
    <w:link w:val="4"/>
    <w:rsid w:val="003B69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69D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B69D9"/>
    <w:rPr>
      <w:rFonts w:ascii="Times New Roman" w:eastAsia="Times New Roman" w:hAnsi="Times New Roman" w:cs="Times New Roman"/>
      <w:sz w:val="24"/>
      <w:szCs w:val="24"/>
      <w:lang w:eastAsia="ru-RU"/>
    </w:rPr>
  </w:style>
  <w:style w:type="paragraph" w:styleId="a3">
    <w:name w:val="Body Text"/>
    <w:basedOn w:val="a"/>
    <w:link w:val="a4"/>
    <w:rsid w:val="003B69D9"/>
    <w:pPr>
      <w:pBdr>
        <w:top w:val="single" w:sz="4" w:space="1" w:color="auto"/>
      </w:pBdr>
      <w:jc w:val="both"/>
    </w:pPr>
    <w:rPr>
      <w:b/>
      <w:bCs/>
    </w:rPr>
  </w:style>
  <w:style w:type="character" w:customStyle="1" w:styleId="a4">
    <w:name w:val="Основной текст Знак"/>
    <w:basedOn w:val="a0"/>
    <w:link w:val="a3"/>
    <w:rsid w:val="003B69D9"/>
    <w:rPr>
      <w:rFonts w:ascii="Times New Roman" w:eastAsia="Times New Roman" w:hAnsi="Times New Roman" w:cs="Times New Roman"/>
      <w:b/>
      <w:bCs/>
      <w:sz w:val="24"/>
      <w:szCs w:val="24"/>
      <w:lang w:eastAsia="ru-RU"/>
    </w:rPr>
  </w:style>
  <w:style w:type="paragraph" w:styleId="a5">
    <w:name w:val="header"/>
    <w:basedOn w:val="a"/>
    <w:link w:val="a6"/>
    <w:rsid w:val="003B69D9"/>
    <w:pPr>
      <w:tabs>
        <w:tab w:val="center" w:pos="4677"/>
        <w:tab w:val="right" w:pos="9355"/>
      </w:tabs>
    </w:pPr>
  </w:style>
  <w:style w:type="character" w:customStyle="1" w:styleId="a6">
    <w:name w:val="Верхний колонтитул Знак"/>
    <w:basedOn w:val="a0"/>
    <w:link w:val="a5"/>
    <w:rsid w:val="003B69D9"/>
    <w:rPr>
      <w:rFonts w:ascii="Times New Roman" w:eastAsia="Times New Roman" w:hAnsi="Times New Roman" w:cs="Times New Roman"/>
      <w:sz w:val="24"/>
      <w:szCs w:val="24"/>
      <w:lang w:eastAsia="ru-RU"/>
    </w:rPr>
  </w:style>
  <w:style w:type="character" w:styleId="a7">
    <w:name w:val="page number"/>
    <w:basedOn w:val="a0"/>
    <w:rsid w:val="003B69D9"/>
  </w:style>
  <w:style w:type="table" w:styleId="a8">
    <w:name w:val="Table Grid"/>
    <w:basedOn w:val="a1"/>
    <w:rsid w:val="003B69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3B69D9"/>
    <w:rPr>
      <w:rFonts w:ascii="Tahoma" w:hAnsi="Tahoma" w:cs="Tahoma"/>
      <w:sz w:val="16"/>
      <w:szCs w:val="16"/>
    </w:rPr>
  </w:style>
  <w:style w:type="character" w:customStyle="1" w:styleId="aa">
    <w:name w:val="Текст выноски Знак"/>
    <w:basedOn w:val="a0"/>
    <w:link w:val="a9"/>
    <w:semiHidden/>
    <w:rsid w:val="003B69D9"/>
    <w:rPr>
      <w:rFonts w:ascii="Tahoma" w:eastAsia="Times New Roman" w:hAnsi="Tahoma" w:cs="Tahoma"/>
      <w:sz w:val="16"/>
      <w:szCs w:val="16"/>
      <w:lang w:eastAsia="ru-RU"/>
    </w:rPr>
  </w:style>
  <w:style w:type="paragraph" w:customStyle="1" w:styleId="ab">
    <w:name w:val="Знак"/>
    <w:basedOn w:val="a"/>
    <w:rsid w:val="003B69D9"/>
    <w:pPr>
      <w:spacing w:after="160" w:line="240" w:lineRule="exact"/>
    </w:pPr>
    <w:rPr>
      <w:rFonts w:ascii="Verdana" w:hAnsi="Verdana"/>
      <w:sz w:val="20"/>
      <w:szCs w:val="20"/>
      <w:lang w:val="en-US" w:eastAsia="en-US"/>
    </w:rPr>
  </w:style>
  <w:style w:type="paragraph" w:styleId="ac">
    <w:name w:val="footer"/>
    <w:basedOn w:val="a"/>
    <w:link w:val="ad"/>
    <w:rsid w:val="003B69D9"/>
    <w:pPr>
      <w:tabs>
        <w:tab w:val="center" w:pos="4677"/>
        <w:tab w:val="right" w:pos="9355"/>
      </w:tabs>
    </w:pPr>
  </w:style>
  <w:style w:type="character" w:customStyle="1" w:styleId="ad">
    <w:name w:val="Нижний колонтитул Знак"/>
    <w:basedOn w:val="a0"/>
    <w:link w:val="ac"/>
    <w:rsid w:val="003B69D9"/>
    <w:rPr>
      <w:rFonts w:ascii="Times New Roman" w:eastAsia="Times New Roman" w:hAnsi="Times New Roman" w:cs="Times New Roman"/>
      <w:sz w:val="24"/>
      <w:szCs w:val="24"/>
      <w:lang w:eastAsia="ru-RU"/>
    </w:rPr>
  </w:style>
  <w:style w:type="paragraph" w:customStyle="1" w:styleId="Postan">
    <w:name w:val="Postan"/>
    <w:basedOn w:val="a"/>
    <w:rsid w:val="003B69D9"/>
    <w:pPr>
      <w:widowControl w:val="0"/>
      <w:suppressAutoHyphens/>
      <w:jc w:val="center"/>
    </w:pPr>
    <w:rPr>
      <w:rFonts w:eastAsia="Lucida Sans Unicode"/>
      <w:sz w:val="28"/>
    </w:rPr>
  </w:style>
  <w:style w:type="paragraph" w:customStyle="1" w:styleId="ae">
    <w:name w:val="Заголовок"/>
    <w:basedOn w:val="a"/>
    <w:next w:val="a3"/>
    <w:rsid w:val="003B69D9"/>
    <w:pPr>
      <w:keepNext/>
      <w:widowControl w:val="0"/>
      <w:suppressAutoHyphens/>
      <w:spacing w:before="240" w:after="120"/>
    </w:pPr>
    <w:rPr>
      <w:rFonts w:ascii="Arial" w:eastAsia="Lucida Sans Unicode" w:hAnsi="Arial" w:cs="Tahoma"/>
      <w:sz w:val="28"/>
      <w:szCs w:val="28"/>
    </w:rPr>
  </w:style>
  <w:style w:type="paragraph" w:customStyle="1" w:styleId="ConsPlusTitle">
    <w:name w:val="ConsPlusTitle"/>
    <w:rsid w:val="003B6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6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3B69D9"/>
    <w:pPr>
      <w:spacing w:after="120"/>
      <w:ind w:left="283"/>
    </w:pPr>
    <w:rPr>
      <w:sz w:val="16"/>
      <w:szCs w:val="16"/>
    </w:rPr>
  </w:style>
  <w:style w:type="character" w:customStyle="1" w:styleId="32">
    <w:name w:val="Основной текст с отступом 3 Знак"/>
    <w:basedOn w:val="a0"/>
    <w:link w:val="31"/>
    <w:rsid w:val="003B69D9"/>
    <w:rPr>
      <w:rFonts w:ascii="Times New Roman" w:eastAsia="Times New Roman" w:hAnsi="Times New Roman" w:cs="Times New Roman"/>
      <w:sz w:val="16"/>
      <w:szCs w:val="16"/>
    </w:rPr>
  </w:style>
  <w:style w:type="paragraph" w:customStyle="1" w:styleId="ConsPlusNormal">
    <w:name w:val="ConsPlusNormal"/>
    <w:rsid w:val="003B69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Содержимое таблицы"/>
    <w:basedOn w:val="a"/>
    <w:rsid w:val="003B69D9"/>
    <w:pPr>
      <w:widowControl w:val="0"/>
      <w:suppressLineNumbers/>
      <w:suppressAutoHyphens/>
    </w:pPr>
    <w:rPr>
      <w:rFonts w:eastAsia="Lucida Sans Unicode"/>
    </w:rPr>
  </w:style>
  <w:style w:type="paragraph" w:styleId="af0">
    <w:name w:val="No Spacing"/>
    <w:qFormat/>
    <w:rsid w:val="003B69D9"/>
    <w:pPr>
      <w:spacing w:after="0" w:line="240" w:lineRule="auto"/>
    </w:pPr>
    <w:rPr>
      <w:rFonts w:ascii="Calibri" w:eastAsia="Times New Roman" w:hAnsi="Calibri" w:cs="Times New Roman"/>
      <w:lang w:eastAsia="ru-RU"/>
    </w:rPr>
  </w:style>
  <w:style w:type="paragraph" w:styleId="21">
    <w:name w:val="Body Text 2"/>
    <w:basedOn w:val="a"/>
    <w:link w:val="22"/>
    <w:unhideWhenUsed/>
    <w:rsid w:val="003B69D9"/>
    <w:pPr>
      <w:spacing w:after="120" w:line="480" w:lineRule="auto"/>
    </w:pPr>
    <w:rPr>
      <w:sz w:val="28"/>
    </w:rPr>
  </w:style>
  <w:style w:type="character" w:customStyle="1" w:styleId="22">
    <w:name w:val="Основной текст 2 Знак"/>
    <w:basedOn w:val="a0"/>
    <w:link w:val="21"/>
    <w:rsid w:val="003B69D9"/>
    <w:rPr>
      <w:rFonts w:ascii="Times New Roman" w:eastAsia="Times New Roman" w:hAnsi="Times New Roman" w:cs="Times New Roman"/>
      <w:sz w:val="28"/>
      <w:szCs w:val="24"/>
    </w:rPr>
  </w:style>
  <w:style w:type="paragraph" w:customStyle="1" w:styleId="Standard">
    <w:name w:val="Standard"/>
    <w:rsid w:val="00966552"/>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TableContents">
    <w:name w:val="Table Contents"/>
    <w:basedOn w:val="a"/>
    <w:rsid w:val="008409D3"/>
    <w:pPr>
      <w:widowControl w:val="0"/>
      <w:suppressAutoHyphens/>
    </w:pPr>
    <w:rPr>
      <w:rFonts w:ascii="Arial" w:eastAsia="Lucida Sans Unicode" w:hAnsi="Arial" w:cs="Mangal"/>
      <w:kern w:val="1"/>
      <w:sz w:val="20"/>
      <w:lang w:eastAsia="hi-IN" w:bidi="hi-IN"/>
    </w:rPr>
  </w:style>
  <w:style w:type="character" w:styleId="af1">
    <w:name w:val="Hyperlink"/>
    <w:rsid w:val="008409D3"/>
    <w:rPr>
      <w:color w:val="000080"/>
      <w:u w:val="single"/>
    </w:rPr>
  </w:style>
  <w:style w:type="paragraph" w:customStyle="1" w:styleId="WW-">
    <w:name w:val="WW-Содержимое таблицы"/>
    <w:basedOn w:val="a3"/>
    <w:rsid w:val="00EE7790"/>
    <w:pPr>
      <w:widowControl w:val="0"/>
      <w:suppressLineNumbers/>
      <w:pBdr>
        <w:top w:val="none" w:sz="0" w:space="0" w:color="auto"/>
      </w:pBdr>
      <w:suppressAutoHyphens/>
      <w:spacing w:after="120"/>
      <w:jc w:val="left"/>
    </w:pPr>
    <w:rPr>
      <w:rFonts w:ascii="Arial" w:eastAsia="Lucida Sans Unicode" w:hAnsi="Arial" w:cs="Mangal"/>
      <w:b w:val="0"/>
      <w:bCs w:val="0"/>
      <w:kern w:val="1"/>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9D9"/>
    <w:pPr>
      <w:keepNext/>
      <w:pBdr>
        <w:top w:val="single" w:sz="4" w:space="1" w:color="auto"/>
      </w:pBdr>
      <w:jc w:val="center"/>
      <w:outlineLvl w:val="0"/>
    </w:pPr>
    <w:rPr>
      <w:b/>
      <w:bCs/>
      <w:spacing w:val="70"/>
    </w:rPr>
  </w:style>
  <w:style w:type="paragraph" w:styleId="2">
    <w:name w:val="heading 2"/>
    <w:basedOn w:val="a"/>
    <w:next w:val="a"/>
    <w:link w:val="20"/>
    <w:qFormat/>
    <w:rsid w:val="003B69D9"/>
    <w:pPr>
      <w:keepNext/>
      <w:jc w:val="center"/>
      <w:outlineLvl w:val="1"/>
    </w:pPr>
    <w:rPr>
      <w:b/>
      <w:bCs/>
      <w:sz w:val="30"/>
    </w:rPr>
  </w:style>
  <w:style w:type="paragraph" w:styleId="3">
    <w:name w:val="heading 3"/>
    <w:basedOn w:val="a"/>
    <w:next w:val="a"/>
    <w:link w:val="30"/>
    <w:qFormat/>
    <w:rsid w:val="003B69D9"/>
    <w:pPr>
      <w:keepNext/>
      <w:spacing w:before="240" w:after="60"/>
      <w:outlineLvl w:val="2"/>
    </w:pPr>
    <w:rPr>
      <w:rFonts w:ascii="Arial" w:hAnsi="Arial" w:cs="Arial"/>
      <w:b/>
      <w:bCs/>
      <w:sz w:val="26"/>
      <w:szCs w:val="26"/>
    </w:rPr>
  </w:style>
  <w:style w:type="paragraph" w:styleId="4">
    <w:name w:val="heading 4"/>
    <w:basedOn w:val="a"/>
    <w:next w:val="a"/>
    <w:link w:val="40"/>
    <w:qFormat/>
    <w:rsid w:val="003B69D9"/>
    <w:pPr>
      <w:keepNext/>
      <w:spacing w:before="240" w:after="60"/>
      <w:outlineLvl w:val="3"/>
    </w:pPr>
    <w:rPr>
      <w:b/>
      <w:bCs/>
      <w:sz w:val="28"/>
      <w:szCs w:val="28"/>
    </w:rPr>
  </w:style>
  <w:style w:type="paragraph" w:styleId="5">
    <w:name w:val="heading 5"/>
    <w:basedOn w:val="a"/>
    <w:next w:val="a"/>
    <w:link w:val="50"/>
    <w:qFormat/>
    <w:rsid w:val="003B69D9"/>
    <w:pPr>
      <w:spacing w:before="240" w:after="60"/>
      <w:outlineLvl w:val="4"/>
    </w:pPr>
    <w:rPr>
      <w:rFonts w:ascii="Calibri" w:hAnsi="Calibri"/>
      <w:b/>
      <w:bCs/>
      <w:i/>
      <w:iCs/>
      <w:sz w:val="26"/>
      <w:szCs w:val="26"/>
    </w:rPr>
  </w:style>
  <w:style w:type="paragraph" w:styleId="7">
    <w:name w:val="heading 7"/>
    <w:basedOn w:val="a"/>
    <w:next w:val="a"/>
    <w:link w:val="70"/>
    <w:qFormat/>
    <w:rsid w:val="003B69D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9D9"/>
    <w:rPr>
      <w:rFonts w:ascii="Times New Roman" w:eastAsia="Times New Roman" w:hAnsi="Times New Roman" w:cs="Times New Roman"/>
      <w:b/>
      <w:bCs/>
      <w:spacing w:val="70"/>
      <w:sz w:val="24"/>
      <w:szCs w:val="24"/>
      <w:lang w:eastAsia="ru-RU"/>
    </w:rPr>
  </w:style>
  <w:style w:type="character" w:customStyle="1" w:styleId="20">
    <w:name w:val="Заголовок 2 Знак"/>
    <w:basedOn w:val="a0"/>
    <w:link w:val="2"/>
    <w:rsid w:val="003B69D9"/>
    <w:rPr>
      <w:rFonts w:ascii="Times New Roman" w:eastAsia="Times New Roman" w:hAnsi="Times New Roman" w:cs="Times New Roman"/>
      <w:b/>
      <w:bCs/>
      <w:sz w:val="30"/>
      <w:szCs w:val="24"/>
      <w:lang w:eastAsia="ru-RU"/>
    </w:rPr>
  </w:style>
  <w:style w:type="character" w:customStyle="1" w:styleId="30">
    <w:name w:val="Заголовок 3 Знак"/>
    <w:basedOn w:val="a0"/>
    <w:link w:val="3"/>
    <w:rsid w:val="003B69D9"/>
    <w:rPr>
      <w:rFonts w:ascii="Arial" w:eastAsia="Times New Roman" w:hAnsi="Arial" w:cs="Arial"/>
      <w:b/>
      <w:bCs/>
      <w:sz w:val="26"/>
      <w:szCs w:val="26"/>
      <w:lang w:eastAsia="ru-RU"/>
    </w:rPr>
  </w:style>
  <w:style w:type="character" w:customStyle="1" w:styleId="40">
    <w:name w:val="Заголовок 4 Знак"/>
    <w:basedOn w:val="a0"/>
    <w:link w:val="4"/>
    <w:rsid w:val="003B69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69D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B69D9"/>
    <w:rPr>
      <w:rFonts w:ascii="Times New Roman" w:eastAsia="Times New Roman" w:hAnsi="Times New Roman" w:cs="Times New Roman"/>
      <w:sz w:val="24"/>
      <w:szCs w:val="24"/>
      <w:lang w:eastAsia="ru-RU"/>
    </w:rPr>
  </w:style>
  <w:style w:type="paragraph" w:styleId="a3">
    <w:name w:val="Body Text"/>
    <w:basedOn w:val="a"/>
    <w:link w:val="a4"/>
    <w:rsid w:val="003B69D9"/>
    <w:pPr>
      <w:pBdr>
        <w:top w:val="single" w:sz="4" w:space="1" w:color="auto"/>
      </w:pBdr>
      <w:jc w:val="both"/>
    </w:pPr>
    <w:rPr>
      <w:b/>
      <w:bCs/>
    </w:rPr>
  </w:style>
  <w:style w:type="character" w:customStyle="1" w:styleId="a4">
    <w:name w:val="Основной текст Знак"/>
    <w:basedOn w:val="a0"/>
    <w:link w:val="a3"/>
    <w:rsid w:val="003B69D9"/>
    <w:rPr>
      <w:rFonts w:ascii="Times New Roman" w:eastAsia="Times New Roman" w:hAnsi="Times New Roman" w:cs="Times New Roman"/>
      <w:b/>
      <w:bCs/>
      <w:sz w:val="24"/>
      <w:szCs w:val="24"/>
      <w:lang w:eastAsia="ru-RU"/>
    </w:rPr>
  </w:style>
  <w:style w:type="paragraph" w:styleId="a5">
    <w:name w:val="header"/>
    <w:basedOn w:val="a"/>
    <w:link w:val="a6"/>
    <w:rsid w:val="003B69D9"/>
    <w:pPr>
      <w:tabs>
        <w:tab w:val="center" w:pos="4677"/>
        <w:tab w:val="right" w:pos="9355"/>
      </w:tabs>
    </w:pPr>
  </w:style>
  <w:style w:type="character" w:customStyle="1" w:styleId="a6">
    <w:name w:val="Верхний колонтитул Знак"/>
    <w:basedOn w:val="a0"/>
    <w:link w:val="a5"/>
    <w:rsid w:val="003B69D9"/>
    <w:rPr>
      <w:rFonts w:ascii="Times New Roman" w:eastAsia="Times New Roman" w:hAnsi="Times New Roman" w:cs="Times New Roman"/>
      <w:sz w:val="24"/>
      <w:szCs w:val="24"/>
      <w:lang w:eastAsia="ru-RU"/>
    </w:rPr>
  </w:style>
  <w:style w:type="character" w:styleId="a7">
    <w:name w:val="page number"/>
    <w:basedOn w:val="a0"/>
    <w:rsid w:val="003B69D9"/>
  </w:style>
  <w:style w:type="table" w:styleId="a8">
    <w:name w:val="Table Grid"/>
    <w:basedOn w:val="a1"/>
    <w:rsid w:val="003B69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3B69D9"/>
    <w:rPr>
      <w:rFonts w:ascii="Tahoma" w:hAnsi="Tahoma" w:cs="Tahoma"/>
      <w:sz w:val="16"/>
      <w:szCs w:val="16"/>
    </w:rPr>
  </w:style>
  <w:style w:type="character" w:customStyle="1" w:styleId="aa">
    <w:name w:val="Текст выноски Знак"/>
    <w:basedOn w:val="a0"/>
    <w:link w:val="a9"/>
    <w:semiHidden/>
    <w:rsid w:val="003B69D9"/>
    <w:rPr>
      <w:rFonts w:ascii="Tahoma" w:eastAsia="Times New Roman" w:hAnsi="Tahoma" w:cs="Tahoma"/>
      <w:sz w:val="16"/>
      <w:szCs w:val="16"/>
      <w:lang w:eastAsia="ru-RU"/>
    </w:rPr>
  </w:style>
  <w:style w:type="paragraph" w:customStyle="1" w:styleId="ab">
    <w:name w:val="Знак"/>
    <w:basedOn w:val="a"/>
    <w:rsid w:val="003B69D9"/>
    <w:pPr>
      <w:spacing w:after="160" w:line="240" w:lineRule="exact"/>
    </w:pPr>
    <w:rPr>
      <w:rFonts w:ascii="Verdana" w:hAnsi="Verdana"/>
      <w:sz w:val="20"/>
      <w:szCs w:val="20"/>
      <w:lang w:val="en-US" w:eastAsia="en-US"/>
    </w:rPr>
  </w:style>
  <w:style w:type="paragraph" w:styleId="ac">
    <w:name w:val="footer"/>
    <w:basedOn w:val="a"/>
    <w:link w:val="ad"/>
    <w:rsid w:val="003B69D9"/>
    <w:pPr>
      <w:tabs>
        <w:tab w:val="center" w:pos="4677"/>
        <w:tab w:val="right" w:pos="9355"/>
      </w:tabs>
    </w:pPr>
  </w:style>
  <w:style w:type="character" w:customStyle="1" w:styleId="ad">
    <w:name w:val="Нижний колонтитул Знак"/>
    <w:basedOn w:val="a0"/>
    <w:link w:val="ac"/>
    <w:rsid w:val="003B69D9"/>
    <w:rPr>
      <w:rFonts w:ascii="Times New Roman" w:eastAsia="Times New Roman" w:hAnsi="Times New Roman" w:cs="Times New Roman"/>
      <w:sz w:val="24"/>
      <w:szCs w:val="24"/>
      <w:lang w:eastAsia="ru-RU"/>
    </w:rPr>
  </w:style>
  <w:style w:type="paragraph" w:customStyle="1" w:styleId="Postan">
    <w:name w:val="Postan"/>
    <w:basedOn w:val="a"/>
    <w:rsid w:val="003B69D9"/>
    <w:pPr>
      <w:widowControl w:val="0"/>
      <w:suppressAutoHyphens/>
      <w:jc w:val="center"/>
    </w:pPr>
    <w:rPr>
      <w:rFonts w:eastAsia="Lucida Sans Unicode"/>
      <w:sz w:val="28"/>
    </w:rPr>
  </w:style>
  <w:style w:type="paragraph" w:customStyle="1" w:styleId="ae">
    <w:name w:val="Заголовок"/>
    <w:basedOn w:val="a"/>
    <w:next w:val="a3"/>
    <w:rsid w:val="003B69D9"/>
    <w:pPr>
      <w:keepNext/>
      <w:widowControl w:val="0"/>
      <w:suppressAutoHyphens/>
      <w:spacing w:before="240" w:after="120"/>
    </w:pPr>
    <w:rPr>
      <w:rFonts w:ascii="Arial" w:eastAsia="Lucida Sans Unicode" w:hAnsi="Arial" w:cs="Tahoma"/>
      <w:sz w:val="28"/>
      <w:szCs w:val="28"/>
    </w:rPr>
  </w:style>
  <w:style w:type="paragraph" w:customStyle="1" w:styleId="ConsPlusTitle">
    <w:name w:val="ConsPlusTitle"/>
    <w:rsid w:val="003B6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6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3B69D9"/>
    <w:pPr>
      <w:spacing w:after="120"/>
      <w:ind w:left="283"/>
    </w:pPr>
    <w:rPr>
      <w:sz w:val="16"/>
      <w:szCs w:val="16"/>
      <w:lang w:val="x-none" w:eastAsia="x-none"/>
    </w:rPr>
  </w:style>
  <w:style w:type="character" w:customStyle="1" w:styleId="32">
    <w:name w:val="Основной текст с отступом 3 Знак"/>
    <w:basedOn w:val="a0"/>
    <w:link w:val="31"/>
    <w:rsid w:val="003B69D9"/>
    <w:rPr>
      <w:rFonts w:ascii="Times New Roman" w:eastAsia="Times New Roman" w:hAnsi="Times New Roman" w:cs="Times New Roman"/>
      <w:sz w:val="16"/>
      <w:szCs w:val="16"/>
      <w:lang w:val="x-none" w:eastAsia="x-none"/>
    </w:rPr>
  </w:style>
  <w:style w:type="paragraph" w:customStyle="1" w:styleId="ConsPlusNormal">
    <w:name w:val="ConsPlusNormal"/>
    <w:rsid w:val="003B69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Содержимое таблицы"/>
    <w:basedOn w:val="a"/>
    <w:rsid w:val="003B69D9"/>
    <w:pPr>
      <w:widowControl w:val="0"/>
      <w:suppressLineNumbers/>
      <w:suppressAutoHyphens/>
    </w:pPr>
    <w:rPr>
      <w:rFonts w:eastAsia="Lucida Sans Unicode"/>
    </w:rPr>
  </w:style>
  <w:style w:type="paragraph" w:styleId="af0">
    <w:name w:val="No Spacing"/>
    <w:qFormat/>
    <w:rsid w:val="003B69D9"/>
    <w:pPr>
      <w:spacing w:after="0" w:line="240" w:lineRule="auto"/>
    </w:pPr>
    <w:rPr>
      <w:rFonts w:ascii="Calibri" w:eastAsia="Times New Roman" w:hAnsi="Calibri" w:cs="Times New Roman"/>
      <w:lang w:eastAsia="ru-RU"/>
    </w:rPr>
  </w:style>
  <w:style w:type="paragraph" w:styleId="21">
    <w:name w:val="Body Text 2"/>
    <w:basedOn w:val="a"/>
    <w:link w:val="22"/>
    <w:unhideWhenUsed/>
    <w:rsid w:val="003B69D9"/>
    <w:pPr>
      <w:spacing w:after="120" w:line="480" w:lineRule="auto"/>
    </w:pPr>
    <w:rPr>
      <w:sz w:val="28"/>
      <w:lang w:val="x-none" w:eastAsia="x-none"/>
    </w:rPr>
  </w:style>
  <w:style w:type="character" w:customStyle="1" w:styleId="22">
    <w:name w:val="Основной текст 2 Знак"/>
    <w:basedOn w:val="a0"/>
    <w:link w:val="21"/>
    <w:rsid w:val="003B69D9"/>
    <w:rPr>
      <w:rFonts w:ascii="Times New Roman" w:eastAsia="Times New Roman" w:hAnsi="Times New Roman" w:cs="Times New Roman"/>
      <w:sz w:val="28"/>
      <w:szCs w:val="24"/>
      <w:lang w:val="x-none" w:eastAsia="x-none"/>
    </w:rPr>
  </w:style>
  <w:style w:type="paragraph" w:customStyle="1" w:styleId="Standard">
    <w:name w:val="Standard"/>
    <w:rsid w:val="00966552"/>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TableContents">
    <w:name w:val="Table Contents"/>
    <w:basedOn w:val="a"/>
    <w:rsid w:val="008409D3"/>
    <w:pPr>
      <w:widowControl w:val="0"/>
      <w:suppressAutoHyphens/>
    </w:pPr>
    <w:rPr>
      <w:rFonts w:ascii="Arial" w:eastAsia="Lucida Sans Unicode" w:hAnsi="Arial" w:cs="Mangal"/>
      <w:kern w:val="1"/>
      <w:sz w:val="20"/>
      <w:lang w:eastAsia="hi-IN" w:bidi="hi-IN"/>
    </w:rPr>
  </w:style>
  <w:style w:type="character" w:styleId="af1">
    <w:name w:val="Hyperlink"/>
    <w:rsid w:val="008409D3"/>
    <w:rPr>
      <w:color w:val="000080"/>
      <w:u w:val="single"/>
    </w:rPr>
  </w:style>
  <w:style w:type="paragraph" w:customStyle="1" w:styleId="WW-">
    <w:name w:val="WW-Содержимое таблицы"/>
    <w:basedOn w:val="a3"/>
    <w:rsid w:val="00EE7790"/>
    <w:pPr>
      <w:widowControl w:val="0"/>
      <w:suppressLineNumbers/>
      <w:pBdr>
        <w:top w:val="none" w:sz="0" w:space="0" w:color="auto"/>
      </w:pBdr>
      <w:suppressAutoHyphens/>
      <w:spacing w:after="120"/>
      <w:jc w:val="left"/>
    </w:pPr>
    <w:rPr>
      <w:rFonts w:ascii="Arial" w:eastAsia="Lucida Sans Unicode" w:hAnsi="Arial" w:cs="Mangal"/>
      <w:b w:val="0"/>
      <w:bCs w:val="0"/>
      <w:kern w:val="1"/>
      <w:sz w:val="20"/>
      <w:lang w:eastAsia="hi-IN" w:bidi="hi-IN"/>
    </w:rPr>
  </w:style>
</w:styles>
</file>

<file path=word/webSettings.xml><?xml version="1.0" encoding="utf-8"?>
<w:webSettings xmlns:r="http://schemas.openxmlformats.org/officeDocument/2006/relationships" xmlns:w="http://schemas.openxmlformats.org/wordprocessingml/2006/main">
  <w:divs>
    <w:div w:id="31006987">
      <w:bodyDiv w:val="1"/>
      <w:marLeft w:val="0"/>
      <w:marRight w:val="0"/>
      <w:marTop w:val="0"/>
      <w:marBottom w:val="0"/>
      <w:divBdr>
        <w:top w:val="none" w:sz="0" w:space="0" w:color="auto"/>
        <w:left w:val="none" w:sz="0" w:space="0" w:color="auto"/>
        <w:bottom w:val="none" w:sz="0" w:space="0" w:color="auto"/>
        <w:right w:val="none" w:sz="0" w:space="0" w:color="auto"/>
      </w:divBdr>
    </w:div>
    <w:div w:id="652486202">
      <w:bodyDiv w:val="1"/>
      <w:marLeft w:val="0"/>
      <w:marRight w:val="0"/>
      <w:marTop w:val="0"/>
      <w:marBottom w:val="0"/>
      <w:divBdr>
        <w:top w:val="none" w:sz="0" w:space="0" w:color="auto"/>
        <w:left w:val="none" w:sz="0" w:space="0" w:color="auto"/>
        <w:bottom w:val="none" w:sz="0" w:space="0" w:color="auto"/>
        <w:right w:val="none" w:sz="0" w:space="0" w:color="auto"/>
      </w:divBdr>
      <w:divsChild>
        <w:div w:id="614874534">
          <w:marLeft w:val="0"/>
          <w:marRight w:val="0"/>
          <w:marTop w:val="0"/>
          <w:marBottom w:val="0"/>
          <w:divBdr>
            <w:top w:val="none" w:sz="0" w:space="0" w:color="auto"/>
            <w:left w:val="none" w:sz="0" w:space="0" w:color="auto"/>
            <w:bottom w:val="none" w:sz="0" w:space="0" w:color="auto"/>
            <w:right w:val="none" w:sz="0" w:space="0" w:color="auto"/>
          </w:divBdr>
          <w:divsChild>
            <w:div w:id="381830503">
              <w:marLeft w:val="0"/>
              <w:marRight w:val="0"/>
              <w:marTop w:val="0"/>
              <w:marBottom w:val="0"/>
              <w:divBdr>
                <w:top w:val="none" w:sz="0" w:space="0" w:color="auto"/>
                <w:left w:val="none" w:sz="0" w:space="0" w:color="auto"/>
                <w:bottom w:val="none" w:sz="0" w:space="0" w:color="auto"/>
                <w:right w:val="none" w:sz="0" w:space="0" w:color="auto"/>
              </w:divBdr>
              <w:divsChild>
                <w:div w:id="871768364">
                  <w:marLeft w:val="0"/>
                  <w:marRight w:val="0"/>
                  <w:marTop w:val="0"/>
                  <w:marBottom w:val="0"/>
                  <w:divBdr>
                    <w:top w:val="none" w:sz="0" w:space="0" w:color="auto"/>
                    <w:left w:val="none" w:sz="0" w:space="0" w:color="auto"/>
                    <w:bottom w:val="none" w:sz="0" w:space="0" w:color="auto"/>
                    <w:right w:val="none" w:sz="0" w:space="0" w:color="auto"/>
                  </w:divBdr>
                  <w:divsChild>
                    <w:div w:id="260258808">
                      <w:marLeft w:val="0"/>
                      <w:marRight w:val="0"/>
                      <w:marTop w:val="0"/>
                      <w:marBottom w:val="0"/>
                      <w:divBdr>
                        <w:top w:val="none" w:sz="0" w:space="0" w:color="auto"/>
                        <w:left w:val="none" w:sz="0" w:space="0" w:color="auto"/>
                        <w:bottom w:val="none" w:sz="0" w:space="0" w:color="auto"/>
                        <w:right w:val="none" w:sz="0" w:space="0" w:color="auto"/>
                      </w:divBdr>
                      <w:divsChild>
                        <w:div w:id="6934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8770">
      <w:bodyDiv w:val="1"/>
      <w:marLeft w:val="0"/>
      <w:marRight w:val="0"/>
      <w:marTop w:val="0"/>
      <w:marBottom w:val="0"/>
      <w:divBdr>
        <w:top w:val="none" w:sz="0" w:space="0" w:color="auto"/>
        <w:left w:val="none" w:sz="0" w:space="0" w:color="auto"/>
        <w:bottom w:val="none" w:sz="0" w:space="0" w:color="auto"/>
        <w:right w:val="none" w:sz="0" w:space="0" w:color="auto"/>
      </w:divBdr>
    </w:div>
    <w:div w:id="1062018555">
      <w:bodyDiv w:val="1"/>
      <w:marLeft w:val="0"/>
      <w:marRight w:val="0"/>
      <w:marTop w:val="0"/>
      <w:marBottom w:val="0"/>
      <w:divBdr>
        <w:top w:val="none" w:sz="0" w:space="0" w:color="auto"/>
        <w:left w:val="none" w:sz="0" w:space="0" w:color="auto"/>
        <w:bottom w:val="none" w:sz="0" w:space="0" w:color="auto"/>
        <w:right w:val="none" w:sz="0" w:space="0" w:color="auto"/>
      </w:divBdr>
    </w:div>
    <w:div w:id="1075393870">
      <w:bodyDiv w:val="1"/>
      <w:marLeft w:val="0"/>
      <w:marRight w:val="0"/>
      <w:marTop w:val="0"/>
      <w:marBottom w:val="0"/>
      <w:divBdr>
        <w:top w:val="none" w:sz="0" w:space="0" w:color="auto"/>
        <w:left w:val="none" w:sz="0" w:space="0" w:color="auto"/>
        <w:bottom w:val="none" w:sz="0" w:space="0" w:color="auto"/>
        <w:right w:val="none" w:sz="0" w:space="0" w:color="auto"/>
      </w:divBdr>
      <w:divsChild>
        <w:div w:id="826439600">
          <w:marLeft w:val="0"/>
          <w:marRight w:val="0"/>
          <w:marTop w:val="0"/>
          <w:marBottom w:val="0"/>
          <w:divBdr>
            <w:top w:val="none" w:sz="0" w:space="0" w:color="auto"/>
            <w:left w:val="none" w:sz="0" w:space="0" w:color="auto"/>
            <w:bottom w:val="none" w:sz="0" w:space="0" w:color="auto"/>
            <w:right w:val="none" w:sz="0" w:space="0" w:color="auto"/>
          </w:divBdr>
          <w:divsChild>
            <w:div w:id="205680692">
              <w:marLeft w:val="0"/>
              <w:marRight w:val="0"/>
              <w:marTop w:val="0"/>
              <w:marBottom w:val="0"/>
              <w:divBdr>
                <w:top w:val="none" w:sz="0" w:space="0" w:color="auto"/>
                <w:left w:val="none" w:sz="0" w:space="0" w:color="auto"/>
                <w:bottom w:val="none" w:sz="0" w:space="0" w:color="auto"/>
                <w:right w:val="none" w:sz="0" w:space="0" w:color="auto"/>
              </w:divBdr>
              <w:divsChild>
                <w:div w:id="431896680">
                  <w:marLeft w:val="0"/>
                  <w:marRight w:val="0"/>
                  <w:marTop w:val="0"/>
                  <w:marBottom w:val="0"/>
                  <w:divBdr>
                    <w:top w:val="none" w:sz="0" w:space="0" w:color="auto"/>
                    <w:left w:val="none" w:sz="0" w:space="0" w:color="auto"/>
                    <w:bottom w:val="none" w:sz="0" w:space="0" w:color="auto"/>
                    <w:right w:val="none" w:sz="0" w:space="0" w:color="auto"/>
                  </w:divBdr>
                  <w:divsChild>
                    <w:div w:id="587353771">
                      <w:marLeft w:val="0"/>
                      <w:marRight w:val="0"/>
                      <w:marTop w:val="0"/>
                      <w:marBottom w:val="0"/>
                      <w:divBdr>
                        <w:top w:val="none" w:sz="0" w:space="0" w:color="auto"/>
                        <w:left w:val="none" w:sz="0" w:space="0" w:color="auto"/>
                        <w:bottom w:val="none" w:sz="0" w:space="0" w:color="auto"/>
                        <w:right w:val="none" w:sz="0" w:space="0" w:color="auto"/>
                      </w:divBdr>
                      <w:divsChild>
                        <w:div w:id="13136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41419">
      <w:bodyDiv w:val="1"/>
      <w:marLeft w:val="0"/>
      <w:marRight w:val="0"/>
      <w:marTop w:val="0"/>
      <w:marBottom w:val="0"/>
      <w:divBdr>
        <w:top w:val="none" w:sz="0" w:space="0" w:color="auto"/>
        <w:left w:val="none" w:sz="0" w:space="0" w:color="auto"/>
        <w:bottom w:val="none" w:sz="0" w:space="0" w:color="auto"/>
        <w:right w:val="none" w:sz="0" w:space="0" w:color="auto"/>
      </w:divBdr>
      <w:divsChild>
        <w:div w:id="388574650">
          <w:marLeft w:val="0"/>
          <w:marRight w:val="0"/>
          <w:marTop w:val="0"/>
          <w:marBottom w:val="0"/>
          <w:divBdr>
            <w:top w:val="none" w:sz="0" w:space="0" w:color="auto"/>
            <w:left w:val="none" w:sz="0" w:space="0" w:color="auto"/>
            <w:bottom w:val="none" w:sz="0" w:space="0" w:color="auto"/>
            <w:right w:val="none" w:sz="0" w:space="0" w:color="auto"/>
          </w:divBdr>
          <w:divsChild>
            <w:div w:id="677465674">
              <w:marLeft w:val="0"/>
              <w:marRight w:val="0"/>
              <w:marTop w:val="0"/>
              <w:marBottom w:val="0"/>
              <w:divBdr>
                <w:top w:val="none" w:sz="0" w:space="0" w:color="auto"/>
                <w:left w:val="none" w:sz="0" w:space="0" w:color="auto"/>
                <w:bottom w:val="none" w:sz="0" w:space="0" w:color="auto"/>
                <w:right w:val="none" w:sz="0" w:space="0" w:color="auto"/>
              </w:divBdr>
              <w:divsChild>
                <w:div w:id="621568928">
                  <w:marLeft w:val="0"/>
                  <w:marRight w:val="0"/>
                  <w:marTop w:val="0"/>
                  <w:marBottom w:val="0"/>
                  <w:divBdr>
                    <w:top w:val="none" w:sz="0" w:space="0" w:color="auto"/>
                    <w:left w:val="none" w:sz="0" w:space="0" w:color="auto"/>
                    <w:bottom w:val="none" w:sz="0" w:space="0" w:color="auto"/>
                    <w:right w:val="none" w:sz="0" w:space="0" w:color="auto"/>
                  </w:divBdr>
                  <w:divsChild>
                    <w:div w:id="2063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56075">
      <w:bodyDiv w:val="1"/>
      <w:marLeft w:val="0"/>
      <w:marRight w:val="0"/>
      <w:marTop w:val="0"/>
      <w:marBottom w:val="0"/>
      <w:divBdr>
        <w:top w:val="none" w:sz="0" w:space="0" w:color="auto"/>
        <w:left w:val="none" w:sz="0" w:space="0" w:color="auto"/>
        <w:bottom w:val="none" w:sz="0" w:space="0" w:color="auto"/>
        <w:right w:val="none" w:sz="0" w:space="0" w:color="auto"/>
      </w:divBdr>
      <w:divsChild>
        <w:div w:id="437457697">
          <w:marLeft w:val="0"/>
          <w:marRight w:val="0"/>
          <w:marTop w:val="0"/>
          <w:marBottom w:val="0"/>
          <w:divBdr>
            <w:top w:val="none" w:sz="0" w:space="0" w:color="auto"/>
            <w:left w:val="none" w:sz="0" w:space="0" w:color="auto"/>
            <w:bottom w:val="none" w:sz="0" w:space="0" w:color="auto"/>
            <w:right w:val="none" w:sz="0" w:space="0" w:color="auto"/>
          </w:divBdr>
          <w:divsChild>
            <w:div w:id="1497107751">
              <w:marLeft w:val="0"/>
              <w:marRight w:val="0"/>
              <w:marTop w:val="0"/>
              <w:marBottom w:val="0"/>
              <w:divBdr>
                <w:top w:val="none" w:sz="0" w:space="0" w:color="auto"/>
                <w:left w:val="none" w:sz="0" w:space="0" w:color="auto"/>
                <w:bottom w:val="none" w:sz="0" w:space="0" w:color="auto"/>
                <w:right w:val="none" w:sz="0" w:space="0" w:color="auto"/>
              </w:divBdr>
              <w:divsChild>
                <w:div w:id="1901403003">
                  <w:marLeft w:val="0"/>
                  <w:marRight w:val="0"/>
                  <w:marTop w:val="0"/>
                  <w:marBottom w:val="0"/>
                  <w:divBdr>
                    <w:top w:val="none" w:sz="0" w:space="0" w:color="auto"/>
                    <w:left w:val="none" w:sz="0" w:space="0" w:color="auto"/>
                    <w:bottom w:val="none" w:sz="0" w:space="0" w:color="auto"/>
                    <w:right w:val="none" w:sz="0" w:space="0" w:color="auto"/>
                  </w:divBdr>
                  <w:divsChild>
                    <w:div w:id="1400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122F735FA263254F0D7B219A7278B33DC65C1F4985D9615A841F4082467378B1EA1B245A28EDE3MDuF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D01F52F53FCBFFA4E1BFE824A2EF7E1151D80764D5EE24699675BD3833A5E3EE814C320341E9E4BbBAAO"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2A14-D744-45C7-8489-56FC5915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4879</TotalTime>
  <Pages>1</Pages>
  <Words>3816</Words>
  <Characters>21755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ПК</cp:lastModifiedBy>
  <cp:revision>71</cp:revision>
  <cp:lastPrinted>2017-01-11T14:46:00Z</cp:lastPrinted>
  <dcterms:created xsi:type="dcterms:W3CDTF">2015-04-27T10:15:00Z</dcterms:created>
  <dcterms:modified xsi:type="dcterms:W3CDTF">2017-04-13T06:43:00Z</dcterms:modified>
</cp:coreProperties>
</file>